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6A" w:rsidRDefault="00572F66" w:rsidP="00572F66">
      <w:pPr>
        <w:spacing w:before="88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1</w:t>
      </w:r>
    </w:p>
    <w:p w:rsidR="001869CF" w:rsidRDefault="001869CF" w:rsidP="00572F66">
      <w:pPr>
        <w:spacing w:before="88"/>
        <w:jc w:val="right"/>
        <w:rPr>
          <w:b/>
          <w:i/>
          <w:sz w:val="28"/>
        </w:rPr>
      </w:pPr>
    </w:p>
    <w:p w:rsidR="00572F66" w:rsidRDefault="00572F66" w:rsidP="00572F66">
      <w:pPr>
        <w:jc w:val="center"/>
        <w:rPr>
          <w:b/>
          <w:sz w:val="28"/>
        </w:rPr>
      </w:pPr>
      <w:r>
        <w:rPr>
          <w:b/>
          <w:sz w:val="28"/>
        </w:rPr>
        <w:t xml:space="preserve">КАЧЕСТВО </w:t>
      </w:r>
      <w:r w:rsidRPr="00572F66">
        <w:rPr>
          <w:b/>
          <w:sz w:val="28"/>
        </w:rPr>
        <w:t>СОДЕРЖАНИЯ И ПРОЦЕССОВ ОБРАЗОВАТЕЛЬНОЙ ДЕЯТЕЛЬНОСТИ</w:t>
      </w:r>
    </w:p>
    <w:p w:rsidR="00361DA3" w:rsidRPr="00572F66" w:rsidRDefault="00361DA3" w:rsidP="00572F66">
      <w:pPr>
        <w:jc w:val="center"/>
        <w:rPr>
          <w:b/>
          <w:sz w:val="28"/>
        </w:rPr>
      </w:pPr>
    </w:p>
    <w:p w:rsidR="0007656A" w:rsidRPr="000068AE" w:rsidRDefault="00572F66" w:rsidP="00572F66">
      <w:pPr>
        <w:pStyle w:val="a6"/>
        <w:numPr>
          <w:ilvl w:val="0"/>
          <w:numId w:val="1"/>
        </w:numPr>
        <w:ind w:left="0" w:firstLine="0"/>
        <w:rPr>
          <w:b/>
          <w:i/>
          <w:sz w:val="28"/>
          <w:szCs w:val="28"/>
        </w:rPr>
      </w:pPr>
      <w:r w:rsidRPr="000068AE">
        <w:rPr>
          <w:b/>
          <w:i/>
          <w:sz w:val="28"/>
          <w:szCs w:val="28"/>
        </w:rPr>
        <w:t xml:space="preserve">Анализ качества </w:t>
      </w:r>
      <w:r w:rsidR="000068AE">
        <w:rPr>
          <w:b/>
          <w:i/>
          <w:sz w:val="28"/>
          <w:szCs w:val="28"/>
        </w:rPr>
        <w:t>ОП ДО</w:t>
      </w:r>
      <w:r w:rsidRPr="000068AE">
        <w:rPr>
          <w:b/>
          <w:i/>
          <w:sz w:val="28"/>
          <w:szCs w:val="28"/>
        </w:rPr>
        <w:t>, соответствие требованиям ФГОС ДО, ФОП ДО</w:t>
      </w:r>
    </w:p>
    <w:p w:rsidR="0007656A" w:rsidRPr="00744C2C" w:rsidRDefault="0007656A" w:rsidP="0007656A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7"/>
        <w:gridCol w:w="12188"/>
        <w:gridCol w:w="2799"/>
      </w:tblGrid>
      <w:tr w:rsidR="00EE26BF" w:rsidRPr="007052B8" w:rsidTr="00EE26BF">
        <w:tc>
          <w:tcPr>
            <w:tcW w:w="707" w:type="dxa"/>
          </w:tcPr>
          <w:p w:rsidR="00EE26BF" w:rsidRPr="00433E79" w:rsidRDefault="00EE26BF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188" w:type="dxa"/>
          </w:tcPr>
          <w:p w:rsidR="00EE26BF" w:rsidRPr="00433E79" w:rsidRDefault="00EE26BF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Критерии анализа</w:t>
            </w:r>
          </w:p>
        </w:tc>
        <w:tc>
          <w:tcPr>
            <w:tcW w:w="2799" w:type="dxa"/>
          </w:tcPr>
          <w:p w:rsidR="00361DA3" w:rsidRPr="00433E79" w:rsidRDefault="00361DA3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 xml:space="preserve">Да – </w:t>
            </w:r>
            <w:r w:rsidRPr="00433E79">
              <w:rPr>
                <w:b/>
                <w:spacing w:val="-1"/>
                <w:sz w:val="28"/>
                <w:szCs w:val="28"/>
              </w:rPr>
              <w:t xml:space="preserve">2 </w:t>
            </w:r>
            <w:r w:rsidRPr="00433E79">
              <w:rPr>
                <w:b/>
                <w:spacing w:val="-2"/>
                <w:sz w:val="28"/>
                <w:szCs w:val="28"/>
              </w:rPr>
              <w:t>балла</w:t>
            </w:r>
          </w:p>
          <w:p w:rsidR="00361DA3" w:rsidRPr="00433E79" w:rsidRDefault="00361DA3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Частично</w:t>
            </w:r>
            <w:r w:rsidRPr="00433E79">
              <w:rPr>
                <w:b/>
                <w:spacing w:val="-4"/>
                <w:sz w:val="28"/>
                <w:szCs w:val="28"/>
              </w:rPr>
              <w:t xml:space="preserve"> – </w:t>
            </w:r>
            <w:r w:rsidRPr="00433E79">
              <w:rPr>
                <w:b/>
                <w:spacing w:val="-2"/>
                <w:sz w:val="28"/>
                <w:szCs w:val="28"/>
              </w:rPr>
              <w:t>1 балл</w:t>
            </w:r>
          </w:p>
          <w:p w:rsidR="00361DA3" w:rsidRPr="00433E79" w:rsidRDefault="00361DA3" w:rsidP="00433E79">
            <w:pPr>
              <w:pStyle w:val="TableParagraph"/>
              <w:spacing w:line="280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Нет – 0</w:t>
            </w:r>
            <w:r w:rsidRPr="00433E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33E79">
              <w:rPr>
                <w:b/>
                <w:spacing w:val="-4"/>
                <w:sz w:val="28"/>
                <w:szCs w:val="28"/>
              </w:rPr>
              <w:t>баллов</w:t>
            </w:r>
          </w:p>
          <w:p w:rsidR="00EE26BF" w:rsidRPr="00433E79" w:rsidRDefault="00EE26BF" w:rsidP="00433E7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  <w:r w:rsidRPr="007052B8">
              <w:rPr>
                <w:b/>
                <w:sz w:val="28"/>
                <w:szCs w:val="28"/>
              </w:rPr>
              <w:t>Формальные признаки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2F427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Титульный лист/наличие:</w:t>
            </w:r>
          </w:p>
        </w:tc>
        <w:tc>
          <w:tcPr>
            <w:tcW w:w="2799" w:type="dxa"/>
          </w:tcPr>
          <w:p w:rsidR="00EE26BF" w:rsidRPr="007052B8" w:rsidRDefault="00EE26BF" w:rsidP="002F4270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отметка о принятии коллегиальными органами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отметка об утверждении руководителем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Оформление содержания/наличие: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с указанием разделов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с указанием страниц разделов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  <w:r w:rsidRPr="007052B8">
              <w:rPr>
                <w:b/>
                <w:sz w:val="28"/>
                <w:szCs w:val="28"/>
              </w:rPr>
              <w:t>Структура ОП ДОО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12188" w:type="dxa"/>
            <w:shd w:val="clear" w:color="auto" w:fill="auto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>Программа состоит из обязательной части и части, формируемой участниками образовательных отношений (п.2.9.</w:t>
            </w:r>
            <w:proofErr w:type="gramEnd"/>
            <w:r w:rsidRPr="007052B8">
              <w:rPr>
                <w:sz w:val="28"/>
                <w:szCs w:val="28"/>
              </w:rPr>
              <w:t xml:space="preserve"> ФГОС ДО)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>Программа включает три раздела: целевой̆, содержательный̆ и организационный̆, в каждом из которых отражена обязательная часть и часть, формируемая участниками образовательных отношений (п.2.11.</w:t>
            </w:r>
            <w:proofErr w:type="gramEnd"/>
            <w:r w:rsidRPr="007052B8">
              <w:rPr>
                <w:sz w:val="28"/>
                <w:szCs w:val="28"/>
              </w:rPr>
              <w:t xml:space="preserve"> ФГОС ДО)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В Программе представлен раздел по педагогической диагностике достижения планируемых результатов, указаны формы, методы ее проведения (п.16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  <w:r w:rsidRPr="007052B8">
              <w:rPr>
                <w:b/>
                <w:sz w:val="28"/>
                <w:szCs w:val="28"/>
              </w:rPr>
              <w:t>Целевой раздел – обязательная часть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>Цели и задачи реализации Программы полностью соответствуют ФОП ДО (п.14.2.</w:t>
            </w:r>
            <w:proofErr w:type="gramEnd"/>
            <w:r w:rsidRPr="007052B8">
              <w:rPr>
                <w:sz w:val="28"/>
                <w:szCs w:val="28"/>
              </w:rPr>
              <w:t xml:space="preserve"> ФОП ДО)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>Принципы и подходы к формированию Программы полностью соответствуют ФОП ДО (п.14.3.</w:t>
            </w:r>
            <w:proofErr w:type="gramEnd"/>
            <w:r w:rsidRPr="007052B8">
              <w:rPr>
                <w:sz w:val="28"/>
                <w:szCs w:val="28"/>
              </w:rPr>
              <w:t xml:space="preserve"> ФОП ДО)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Описаны значимые для разработки и реализации Программы характеристики, отражающие специфику ДОО (информация об Организации, количестве и направленности групп, контингенте воспитанников и их семей, режиме работы ДОО, социальном партнерстве)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lastRenderedPageBreak/>
              <w:t>2.4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Представлены характеристики особенностей развития детей раннего и дошкольного возраста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>Планируемые результаты освоения программы полностью соответствуют ФОП ДО (п.15.</w:t>
            </w:r>
            <w:proofErr w:type="gramEnd"/>
            <w:r w:rsidRPr="007052B8">
              <w:rPr>
                <w:sz w:val="28"/>
                <w:szCs w:val="28"/>
              </w:rPr>
              <w:t xml:space="preserve"> ФОП ДО)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2.6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Компоненты целевого раздела оформлены в виде ссылки на ФОП ДО:</w:t>
            </w:r>
            <w:r w:rsidRPr="007052B8">
              <w:rPr>
                <w:sz w:val="28"/>
                <w:szCs w:val="28"/>
              </w:rPr>
              <w:br/>
              <w:t>- цели и задачи реализации Программы,</w:t>
            </w:r>
            <w:r w:rsidRPr="007052B8">
              <w:rPr>
                <w:sz w:val="28"/>
                <w:szCs w:val="28"/>
              </w:rPr>
              <w:br/>
              <w:t>- принципы и подходы к ее формированию,</w:t>
            </w:r>
            <w:r w:rsidRPr="007052B8">
              <w:rPr>
                <w:sz w:val="28"/>
                <w:szCs w:val="28"/>
              </w:rPr>
              <w:br/>
              <w:t>- планируемые результаты освоения программы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i/>
                <w:sz w:val="28"/>
                <w:szCs w:val="28"/>
              </w:rPr>
            </w:pPr>
            <w:r w:rsidRPr="007052B8">
              <w:rPr>
                <w:i/>
                <w:sz w:val="28"/>
                <w:szCs w:val="28"/>
              </w:rPr>
              <w:t>Часть, формируемая участниками (ЧФУ) образовательного процесса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i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ЧФУ включает одну или несколько парциальных/региональных/экспериментальных программ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 xml:space="preserve"> с актуальными ссылками на их размещение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ЧФУ </w:t>
            </w:r>
            <w:proofErr w:type="gramStart"/>
            <w:r w:rsidRPr="007052B8">
              <w:rPr>
                <w:sz w:val="28"/>
                <w:szCs w:val="28"/>
              </w:rPr>
              <w:t>представлена</w:t>
            </w:r>
            <w:proofErr w:type="gramEnd"/>
            <w:r w:rsidRPr="007052B8">
              <w:rPr>
                <w:sz w:val="28"/>
                <w:szCs w:val="28"/>
              </w:rPr>
              <w:t xml:space="preserve">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возрастов, задачи, технологии, формы, расширяющие содержание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ЧФУ </w:t>
            </w:r>
            <w:proofErr w:type="gramStart"/>
            <w:r w:rsidRPr="007052B8">
              <w:rPr>
                <w:sz w:val="28"/>
                <w:szCs w:val="28"/>
              </w:rPr>
              <w:t>представлена</w:t>
            </w:r>
            <w:proofErr w:type="gramEnd"/>
            <w:r w:rsidRPr="007052B8">
              <w:rPr>
                <w:sz w:val="28"/>
                <w:szCs w:val="28"/>
              </w:rPr>
              <w:t xml:space="preserve"> одной или несколькими парциальными/региональными/экспериментальными программами ДО и одной или несколькими образовательными задачами, расширяющими или дополняющими обозначенные в ФОП ДО задачи обучения, воспитания и развития детей младенческого, раннего или дошкольного возрастов (для отдельных возрастных групп/для всех возрастных групп ДОО)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>Указаны</w:t>
            </w:r>
            <w:proofErr w:type="gramEnd"/>
            <w:r w:rsidRPr="007052B8">
              <w:rPr>
                <w:sz w:val="28"/>
                <w:szCs w:val="28"/>
              </w:rPr>
              <w:t xml:space="preserve"> перечень или количество возрастных групп, в которых реализуется ЧФУ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2.11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Целевой раздел ЧФУ представлен в виде актуальных ссылок на его компоненты/извлечениями из текста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  <w:r w:rsidRPr="007052B8">
              <w:rPr>
                <w:b/>
                <w:sz w:val="28"/>
                <w:szCs w:val="28"/>
              </w:rPr>
              <w:t>Содержательный раздел программы – обязательная часть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Описание образовательной̆ деятельности в соответствии с направлениями развития ребенка, представленными в пяти образовательных областях, полностью соответствует ФОП ДО и оформлено в виде ссылок на нее/ извлечениями из текста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</w:p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В каждой образовательной области представлен перечень </w:t>
            </w:r>
            <w:proofErr w:type="gramStart"/>
            <w:r w:rsidRPr="007052B8">
              <w:rPr>
                <w:sz w:val="28"/>
                <w:szCs w:val="28"/>
              </w:rPr>
              <w:t>методических</w:t>
            </w:r>
            <w:proofErr w:type="gramEnd"/>
            <w:r w:rsidRPr="007052B8">
              <w:rPr>
                <w:sz w:val="28"/>
                <w:szCs w:val="28"/>
              </w:rPr>
              <w:t xml:space="preserve"> пособий, обеспечивающих реализацию ее содержания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Описание вариативных форм, способов, методов и средств реализации Программы оформлено в виде ссылки на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/ извлечениями из текста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Направления и задачи КРР включают перечисления категорий целевых групп обучающихся и </w:t>
            </w:r>
            <w:r w:rsidRPr="007052B8">
              <w:rPr>
                <w:sz w:val="28"/>
                <w:szCs w:val="28"/>
              </w:rPr>
              <w:lastRenderedPageBreak/>
              <w:t xml:space="preserve">содержание коррекционно-развивающей работы и оформлено в виде ссылки на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/ извлечениями из текста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lastRenderedPageBreak/>
              <w:t>3.5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Описание особенностей образовательной̆ деятельности разных видов и культурных практик оформлено в виде ссылки на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/ извлечениями из текста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Описание способов и направлений поддержки детской̆ инициативы оформлено в виде ссылки на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/ извлечениями из текста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Описание особенностей взаимодействия педагогического коллектива с семьями воспитанников оформлено в виде ссылки на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/ извлечениями из текста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В обязательной части представлены иные характеристики содержания Программы, наиболее существенные с точки зрения авторов Программы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  <w:r w:rsidRPr="007052B8">
              <w:rPr>
                <w:b/>
                <w:sz w:val="28"/>
                <w:szCs w:val="28"/>
              </w:rPr>
              <w:t>Программа воспитания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3.9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Целевой раздел программы воспитания соответствует ФОП ДО по структуре и содержанию и оформлен в виде ссылки на программу воспитания в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/ извлечениями из текста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3.10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 В содержательном разделе программы воспитания отражены характеристики уклада ДОО, воспитывающей среды Организации, общностей ДОО, особенности работы с родителями, организации событий в ДОО, совместной деятельности в образовательных ситуациях, предметно-пространственной среды Организации, социального партнерства ДОО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3.11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Организационный раздел Программы воспитания соответствует ФОП ДО по структуре и содержанию и оформлен в виде ссылки на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/ извлечениями из текста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i/>
                <w:sz w:val="28"/>
                <w:szCs w:val="28"/>
              </w:rPr>
            </w:pPr>
            <w:r w:rsidRPr="007052B8">
              <w:rPr>
                <w:i/>
                <w:sz w:val="28"/>
                <w:szCs w:val="28"/>
              </w:rPr>
              <w:t>Часть, формируемая участниками (ЧФУ) образовательного процесса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i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В ЧФУ перечислены образовательные области, в которых реализуются парциальные программы/виды деятельности и/или культурные практики, задачи, методики, формы организации образовательной̆ работы, расширяющие и дополняющие содержание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3.13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 В ЧФУ отражены специфика национальных, социокультурных и иных условий, в которых осуществляется образовательная деятельность, потребности и интересы детей̆, а также возможности педагогического коллектива, сложившиеся традиции ДОО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3.14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В ЧФУ описана образовательная деятельность в одной или нескольких образовательных областях либо ее содержание представлено в виде актуальных ссылок на верифицированные источники с его описанием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3.15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 xml:space="preserve">Структура содержательного раздела ЧФУ соответствует требованиям ФГОС ДО к ее компонентам (представлены вариативные формы, способы, методы и средства реализации Программы, особенности образовательной деятельности разных видов и культурных практик, особенности </w:t>
            </w:r>
            <w:r w:rsidRPr="007052B8">
              <w:rPr>
                <w:sz w:val="28"/>
                <w:szCs w:val="28"/>
              </w:rPr>
              <w:lastRenderedPageBreak/>
              <w:t>взаимодействия педагогического коллектива с семьями воспитанников)</w:t>
            </w:r>
            <w:proofErr w:type="gramEnd"/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  <w:r w:rsidRPr="007052B8">
              <w:rPr>
                <w:b/>
                <w:sz w:val="28"/>
                <w:szCs w:val="28"/>
              </w:rPr>
              <w:t>Организационный раздел программы – обязательная часть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Психолого-педагогические условия реализации Программы полностью соответствуют ФОП ДО и оформлены в виде ссылки на нее (п.30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) / извлечениями из текста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Представлено описание МТО Программы, </w:t>
            </w:r>
            <w:proofErr w:type="gramStart"/>
            <w:r w:rsidRPr="007052B8">
              <w:rPr>
                <w:sz w:val="28"/>
                <w:szCs w:val="28"/>
              </w:rPr>
              <w:t>раскрывающего</w:t>
            </w:r>
            <w:proofErr w:type="gramEnd"/>
            <w:r w:rsidRPr="007052B8">
              <w:rPr>
                <w:sz w:val="28"/>
                <w:szCs w:val="28"/>
              </w:rPr>
              <w:t xml:space="preserve"> особенности МТО ДОО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Представлены особенности РППС ДОО и оформлены в виде ссылки на нее (п.31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>)/ извлечениями из текста ФОП ДО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 Описана обеспеченность методическими материалами и средствами обучения и воспитания в ДОО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Представлены кадровые условия реализации Программы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4.6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>Распорядок и /или режим дня полностью соответствует ФОП ДО и оформлен в виде ссылки на ФОП ДО (п. 35.</w:t>
            </w:r>
            <w:proofErr w:type="gramEnd"/>
            <w:r w:rsidRPr="007052B8">
              <w:rPr>
                <w:sz w:val="28"/>
                <w:szCs w:val="28"/>
              </w:rPr>
              <w:t xml:space="preserve"> </w:t>
            </w:r>
            <w:proofErr w:type="gramStart"/>
            <w:r w:rsidRPr="007052B8">
              <w:rPr>
                <w:sz w:val="28"/>
                <w:szCs w:val="28"/>
              </w:rPr>
              <w:t>ФОП ДО)/ извлечениями из текста ФОП ДО</w:t>
            </w:r>
            <w:proofErr w:type="gramEnd"/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4.7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Представлен календарный план воспитательной работы, отражающий традиционные события, праздники, мероприятия, проводимые в ДОО на </w:t>
            </w:r>
            <w:proofErr w:type="gramStart"/>
            <w:r w:rsidRPr="007052B8">
              <w:rPr>
                <w:sz w:val="28"/>
                <w:szCs w:val="28"/>
              </w:rPr>
              <w:t>основе</w:t>
            </w:r>
            <w:proofErr w:type="gramEnd"/>
            <w:r w:rsidRPr="007052B8">
              <w:rPr>
                <w:sz w:val="28"/>
                <w:szCs w:val="28"/>
              </w:rPr>
              <w:t xml:space="preserve"> на основе Федерального календарного плана воспитательной работы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i/>
                <w:sz w:val="28"/>
                <w:szCs w:val="28"/>
              </w:rPr>
            </w:pPr>
            <w:r w:rsidRPr="007052B8">
              <w:rPr>
                <w:i/>
                <w:sz w:val="28"/>
                <w:szCs w:val="28"/>
              </w:rPr>
              <w:t>Часть, формируемая участниками (ЧФУ) образовательного процесса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i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4.8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Описание материально-технического обеспечения, обеспеченности методическими материалами и средствами обучения и воспитания в соответствии с парциальными программами/ задачами/методами, оформленные в виде ссылок на верифицированные ресурсы/ извлечениями из текста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4.9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Раскрыты особенности организации РППС, которые характеризуют условия, созданные в ДОО для реализации парциальных программ/ задач/форм и методов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4.10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представлены кадровые условия реализации парциальных программ/ задач/методов, свидетельствующие об обеспеченности ДОО кадровым потенциалом для их реализации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b/>
                <w:sz w:val="28"/>
                <w:szCs w:val="28"/>
              </w:rPr>
              <w:t>Дополнительный  раздел – краткая презентация программы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b/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Изложение текста, ориентированного на родителей (законных представителей) детей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Указание ссылки на ФОП </w:t>
            </w:r>
            <w:proofErr w:type="gramStart"/>
            <w:r w:rsidRPr="007052B8">
              <w:rPr>
                <w:sz w:val="28"/>
                <w:szCs w:val="28"/>
              </w:rPr>
              <w:t>ДО</w:t>
            </w:r>
            <w:proofErr w:type="gramEnd"/>
            <w:r w:rsidRPr="007052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12188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  <w:tr w:rsidR="00EE26BF" w:rsidRPr="007052B8" w:rsidTr="00EE26BF">
        <w:tc>
          <w:tcPr>
            <w:tcW w:w="707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  <w:tc>
          <w:tcPr>
            <w:tcW w:w="12188" w:type="dxa"/>
          </w:tcPr>
          <w:p w:rsidR="00EE26BF" w:rsidRPr="0000577A" w:rsidRDefault="00EE26BF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2799" w:type="dxa"/>
          </w:tcPr>
          <w:p w:rsidR="00EE26BF" w:rsidRPr="007052B8" w:rsidRDefault="00EE26BF" w:rsidP="00A4284B">
            <w:pPr>
              <w:rPr>
                <w:sz w:val="28"/>
                <w:szCs w:val="28"/>
              </w:rPr>
            </w:pPr>
          </w:p>
        </w:tc>
      </w:tr>
    </w:tbl>
    <w:p w:rsidR="0007656A" w:rsidRDefault="0007656A" w:rsidP="0007656A">
      <w:pPr>
        <w:spacing w:before="88"/>
        <w:ind w:left="392"/>
        <w:rPr>
          <w:b/>
          <w:i/>
          <w:sz w:val="28"/>
        </w:rPr>
      </w:pPr>
    </w:p>
    <w:p w:rsidR="007052B8" w:rsidRDefault="007052B8" w:rsidP="00A4284B">
      <w:pPr>
        <w:rPr>
          <w:b/>
          <w:sz w:val="28"/>
          <w:szCs w:val="28"/>
        </w:rPr>
      </w:pPr>
    </w:p>
    <w:p w:rsidR="003507D5" w:rsidRDefault="003507D5" w:rsidP="00A4284B">
      <w:pPr>
        <w:rPr>
          <w:b/>
          <w:sz w:val="28"/>
          <w:szCs w:val="28"/>
        </w:rPr>
      </w:pPr>
      <w:bookmarkStart w:id="0" w:name="_GoBack"/>
      <w:bookmarkEnd w:id="0"/>
    </w:p>
    <w:p w:rsidR="00A4284B" w:rsidRPr="000068AE" w:rsidRDefault="003507D5" w:rsidP="003507D5">
      <w:pPr>
        <w:pStyle w:val="a6"/>
        <w:numPr>
          <w:ilvl w:val="0"/>
          <w:numId w:val="1"/>
        </w:numPr>
        <w:ind w:left="0" w:firstLine="0"/>
        <w:rPr>
          <w:b/>
          <w:i/>
          <w:sz w:val="28"/>
          <w:szCs w:val="28"/>
        </w:rPr>
      </w:pPr>
      <w:r w:rsidRPr="000068AE">
        <w:rPr>
          <w:b/>
          <w:i/>
          <w:sz w:val="28"/>
          <w:szCs w:val="28"/>
        </w:rPr>
        <w:lastRenderedPageBreak/>
        <w:t xml:space="preserve">Анализ качества адаптированной образовательной программы дошкольного образования, соответствие требованиям ФГОС ДО, ФАОП </w:t>
      </w:r>
      <w:proofErr w:type="gramStart"/>
      <w:r w:rsidRPr="000068AE">
        <w:rPr>
          <w:b/>
          <w:i/>
          <w:sz w:val="28"/>
          <w:szCs w:val="28"/>
        </w:rPr>
        <w:t>ДО</w:t>
      </w:r>
      <w:proofErr w:type="gramEnd"/>
    </w:p>
    <w:p w:rsidR="00A4284B" w:rsidRPr="00744C2C" w:rsidRDefault="00A4284B" w:rsidP="00A4284B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12119"/>
        <w:gridCol w:w="2799"/>
      </w:tblGrid>
      <w:tr w:rsidR="003507D5" w:rsidRPr="006F7B4E" w:rsidTr="003507D5">
        <w:tc>
          <w:tcPr>
            <w:tcW w:w="776" w:type="dxa"/>
          </w:tcPr>
          <w:p w:rsidR="003507D5" w:rsidRPr="00433E79" w:rsidRDefault="003507D5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119" w:type="dxa"/>
          </w:tcPr>
          <w:p w:rsidR="003507D5" w:rsidRPr="00433E79" w:rsidRDefault="003507D5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Критерии анализа</w:t>
            </w:r>
          </w:p>
        </w:tc>
        <w:tc>
          <w:tcPr>
            <w:tcW w:w="2799" w:type="dxa"/>
          </w:tcPr>
          <w:p w:rsidR="003507D5" w:rsidRPr="00433E79" w:rsidRDefault="003507D5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 xml:space="preserve">Да – </w:t>
            </w:r>
            <w:r w:rsidRPr="00433E79">
              <w:rPr>
                <w:b/>
                <w:spacing w:val="-1"/>
                <w:sz w:val="28"/>
                <w:szCs w:val="28"/>
              </w:rPr>
              <w:t xml:space="preserve">2 </w:t>
            </w:r>
            <w:r w:rsidRPr="00433E79">
              <w:rPr>
                <w:b/>
                <w:spacing w:val="-2"/>
                <w:sz w:val="28"/>
                <w:szCs w:val="28"/>
              </w:rPr>
              <w:t>балла</w:t>
            </w:r>
          </w:p>
          <w:p w:rsidR="003507D5" w:rsidRPr="00433E79" w:rsidRDefault="003507D5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Частично</w:t>
            </w:r>
            <w:r w:rsidRPr="00433E79">
              <w:rPr>
                <w:b/>
                <w:spacing w:val="-4"/>
                <w:sz w:val="28"/>
                <w:szCs w:val="28"/>
              </w:rPr>
              <w:t xml:space="preserve"> – </w:t>
            </w:r>
            <w:r w:rsidRPr="00433E79">
              <w:rPr>
                <w:b/>
                <w:spacing w:val="-2"/>
                <w:sz w:val="28"/>
                <w:szCs w:val="28"/>
              </w:rPr>
              <w:t>1 балл</w:t>
            </w:r>
          </w:p>
          <w:p w:rsidR="003507D5" w:rsidRPr="00433E79" w:rsidRDefault="003507D5" w:rsidP="00433E79">
            <w:pPr>
              <w:pStyle w:val="TableParagraph"/>
              <w:spacing w:line="280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Нет – 0</w:t>
            </w:r>
            <w:r w:rsidRPr="00433E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33E79">
              <w:rPr>
                <w:b/>
                <w:spacing w:val="-4"/>
                <w:sz w:val="28"/>
                <w:szCs w:val="28"/>
              </w:rPr>
              <w:t>баллов</w:t>
            </w:r>
          </w:p>
        </w:tc>
      </w:tr>
      <w:tr w:rsidR="003507D5" w:rsidRPr="006F7B4E" w:rsidTr="003507D5">
        <w:tc>
          <w:tcPr>
            <w:tcW w:w="776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  <w:r w:rsidRPr="006F7B4E">
              <w:rPr>
                <w:b/>
                <w:sz w:val="28"/>
                <w:szCs w:val="28"/>
              </w:rPr>
              <w:t>Формальные признаки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Титульный лист/наличие: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- отметка о принятии коллегиальными органами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- отметка об утверждении руководителем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 Оформление содержания/наличие: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- с указанием разделов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- с указанием страниц разделов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  <w:r w:rsidRPr="006F7B4E">
              <w:rPr>
                <w:b/>
                <w:sz w:val="28"/>
                <w:szCs w:val="28"/>
              </w:rPr>
              <w:t>Структура АОП ДОО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1.1</w:t>
            </w:r>
          </w:p>
        </w:tc>
        <w:tc>
          <w:tcPr>
            <w:tcW w:w="12119" w:type="dxa"/>
            <w:shd w:val="clear" w:color="auto" w:fill="auto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proofErr w:type="gramStart"/>
            <w:r w:rsidRPr="006F7B4E">
              <w:rPr>
                <w:sz w:val="28"/>
                <w:szCs w:val="28"/>
              </w:rPr>
              <w:t>Программа состоит из обязательной части и части, формируемой участниками образовательных отношений (п.2.9.</w:t>
            </w:r>
            <w:proofErr w:type="gramEnd"/>
            <w:r w:rsidRPr="006F7B4E">
              <w:rPr>
                <w:sz w:val="28"/>
                <w:szCs w:val="28"/>
              </w:rPr>
              <w:t xml:space="preserve"> ФГОС ДО)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1.2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proofErr w:type="gramStart"/>
            <w:r w:rsidRPr="006F7B4E">
              <w:rPr>
                <w:sz w:val="28"/>
                <w:szCs w:val="28"/>
              </w:rPr>
              <w:t>Программа включает три раздела: целевой̆, содержательный̆ и организационный̆, в каждом из которых отражена обязательная часть и часть, формируемая участниками образовательных отношений (п.2.11.</w:t>
            </w:r>
            <w:proofErr w:type="gramEnd"/>
            <w:r w:rsidRPr="006F7B4E">
              <w:rPr>
                <w:sz w:val="28"/>
                <w:szCs w:val="28"/>
              </w:rPr>
              <w:t xml:space="preserve"> ФГОС ДО)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1.3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В Программе представлен раздел по педагогической диагностике достижения планируемых результатов, указаны формы, методы ее проведения (п.10.5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  <w:r w:rsidRPr="006F7B4E">
              <w:rPr>
                <w:b/>
                <w:sz w:val="28"/>
                <w:szCs w:val="28"/>
              </w:rPr>
              <w:t>Целевой раздел – обязательная часть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2.1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Цели и задачи реализации Программы полностью соответствуют ФАОП ДО (п.10.1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2.2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Принципы и подходы к формированию Программы полностью соответствуют ФАОП ДО (п.10.3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2.2.1</w:t>
            </w:r>
          </w:p>
        </w:tc>
        <w:tc>
          <w:tcPr>
            <w:tcW w:w="12119" w:type="dxa"/>
          </w:tcPr>
          <w:p w:rsidR="003507D5" w:rsidRPr="006F7B4E" w:rsidRDefault="003507D5" w:rsidP="00983946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Специфические принципы и подходы к формированию АОП ДО для </w:t>
            </w:r>
            <w:proofErr w:type="gramStart"/>
            <w:r w:rsidRPr="006F7B4E">
              <w:rPr>
                <w:sz w:val="28"/>
                <w:szCs w:val="28"/>
              </w:rPr>
              <w:t>обучающихся</w:t>
            </w:r>
            <w:proofErr w:type="gramEnd"/>
            <w:r w:rsidRPr="006F7B4E">
              <w:rPr>
                <w:sz w:val="28"/>
                <w:szCs w:val="28"/>
              </w:rPr>
              <w:t xml:space="preserve"> с определенной нозологией (п.10.3 ФАОП ДО)</w:t>
            </w:r>
          </w:p>
        </w:tc>
        <w:tc>
          <w:tcPr>
            <w:tcW w:w="2799" w:type="dxa"/>
          </w:tcPr>
          <w:p w:rsidR="003507D5" w:rsidRPr="006F7B4E" w:rsidRDefault="003507D5" w:rsidP="00983946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2.3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Значимые для разработки и реализации программы характеристики: представлены характеристики особенностей развития детей раннего и дошкольного возраста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2.4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Психолого-педагогическая характеристика детей с ОВЗ:  психолого-педагогическая характеристика детей конкретной нозологической группы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2.5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proofErr w:type="gramStart"/>
            <w:r w:rsidRPr="006F7B4E">
              <w:rPr>
                <w:sz w:val="28"/>
                <w:szCs w:val="28"/>
              </w:rPr>
              <w:t>Планируемые результаты освоения программы полностью соответствуют ФАОП ДО (п.10.4.</w:t>
            </w:r>
            <w:proofErr w:type="gramEnd"/>
            <w:r w:rsidRPr="006F7B4E">
              <w:rPr>
                <w:sz w:val="28"/>
                <w:szCs w:val="28"/>
              </w:rPr>
              <w:t xml:space="preserve"> </w:t>
            </w:r>
            <w:proofErr w:type="gramStart"/>
            <w:r w:rsidRPr="006F7B4E">
              <w:rPr>
                <w:sz w:val="28"/>
                <w:szCs w:val="28"/>
              </w:rPr>
              <w:t xml:space="preserve">ФАОП ДО) и отражены в компоненте планируемых результатов с воспитанниками раннего   и  </w:t>
            </w:r>
            <w:r w:rsidRPr="006F7B4E">
              <w:rPr>
                <w:sz w:val="28"/>
                <w:szCs w:val="28"/>
              </w:rPr>
              <w:lastRenderedPageBreak/>
              <w:t>дошкольного возраста с учетом конкретной нозологической группы</w:t>
            </w:r>
            <w:proofErr w:type="gramEnd"/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lastRenderedPageBreak/>
              <w:t>2.6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Развивающее оценивание качества образовательной деятельности по программе отражено с учетом ФАОП ДО (п.10.5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2.7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Компоненты целевого раздела оформлены в виде ссылки на ФАОП ДО:</w:t>
            </w:r>
            <w:r w:rsidRPr="006F7B4E">
              <w:rPr>
                <w:sz w:val="28"/>
                <w:szCs w:val="28"/>
              </w:rPr>
              <w:br/>
              <w:t>- цели и задачи реализации Программы,</w:t>
            </w:r>
            <w:r w:rsidRPr="006F7B4E">
              <w:rPr>
                <w:sz w:val="28"/>
                <w:szCs w:val="28"/>
              </w:rPr>
              <w:br/>
              <w:t>- принципы и подходы к ее формированию,</w:t>
            </w:r>
            <w:r w:rsidRPr="006F7B4E">
              <w:rPr>
                <w:sz w:val="28"/>
                <w:szCs w:val="28"/>
              </w:rPr>
              <w:br/>
              <w:t>- планируемые результаты освоения программы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i/>
                <w:sz w:val="28"/>
                <w:szCs w:val="28"/>
              </w:rPr>
            </w:pPr>
            <w:r w:rsidRPr="006F7B4E">
              <w:rPr>
                <w:i/>
                <w:sz w:val="28"/>
                <w:szCs w:val="28"/>
              </w:rPr>
              <w:t>Часть, формируемая участниками (ЧФУ) образовательного процесса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i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2.8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ЧФУ включает одну или несколько парциальных/региональных/экспериментальных программ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 xml:space="preserve"> с актуальными ссылками на их размещение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2.9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ЧФУ </w:t>
            </w:r>
            <w:proofErr w:type="gramStart"/>
            <w:r w:rsidRPr="006F7B4E">
              <w:rPr>
                <w:sz w:val="28"/>
                <w:szCs w:val="28"/>
              </w:rPr>
              <w:t>представлена</w:t>
            </w:r>
            <w:proofErr w:type="gramEnd"/>
            <w:r w:rsidRPr="006F7B4E">
              <w:rPr>
                <w:sz w:val="28"/>
                <w:szCs w:val="28"/>
              </w:rPr>
              <w:t xml:space="preserve"> одной или несколькими образовательными задачами, расширяющими или дополняющими обозначенные в ФАОП ДО задачи обучения, воспитания и развития детей младенческого, раннего или дошкольного возрастов, задачи, технологии, формы, расширяющие содержание ФАОП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2.10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ЧФУ </w:t>
            </w:r>
            <w:proofErr w:type="gramStart"/>
            <w:r w:rsidRPr="006F7B4E">
              <w:rPr>
                <w:sz w:val="28"/>
                <w:szCs w:val="28"/>
              </w:rPr>
              <w:t>представлена</w:t>
            </w:r>
            <w:proofErr w:type="gramEnd"/>
            <w:r w:rsidRPr="006F7B4E">
              <w:rPr>
                <w:sz w:val="28"/>
                <w:szCs w:val="28"/>
              </w:rPr>
              <w:t xml:space="preserve"> одной или несколькими парциальными/региональными/экспериментальными программами ДО и одной или несколькими образовательными задачами, расширяющими или дополняющими обозначенные в ФАОП ДО задачи обучения, воспитания и развития детей  раннего или дошкольного возрастов (для отдельных возрастных групп/для всех возрастных групп ДОО)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2.11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Указана  возрастная группа, в которой реализуется ЧФУ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2.12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Целевой раздел ЧФУ представлен в виде актуальных ссылок на его компоненты/извлечениями из текста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  <w:r w:rsidRPr="006F7B4E">
              <w:rPr>
                <w:b/>
                <w:sz w:val="28"/>
                <w:szCs w:val="28"/>
              </w:rPr>
              <w:t>Содержательный раздел программы – обязательная часть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Описание образовательной̆ деятельности в соответствии с направлениями развития ребенка, представленными в пяти образовательных областях, полностью соответствует ФАОП ДО и особенностям детей раннего и дошкольного возраста конкретной нозологической группы и оформлено в виде ссылок на нее/ извлечениями из текста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В каждой образовательной области представлен перечень </w:t>
            </w:r>
            <w:proofErr w:type="gramStart"/>
            <w:r w:rsidRPr="006F7B4E">
              <w:rPr>
                <w:sz w:val="28"/>
                <w:szCs w:val="28"/>
              </w:rPr>
              <w:t>методических</w:t>
            </w:r>
            <w:proofErr w:type="gramEnd"/>
            <w:r w:rsidRPr="006F7B4E">
              <w:rPr>
                <w:sz w:val="28"/>
                <w:szCs w:val="28"/>
              </w:rPr>
              <w:t xml:space="preserve"> пособий, обеспечивающих реализацию ее содержания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3.3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Описание вариативных форм, способов, методов и средств реализации Программы оформлено в виде ссылки на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/ извлечениями из текста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3.4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Описание образовательной деятельности по профессиональной коррекции нарушений развития </w:t>
            </w:r>
            <w:r w:rsidRPr="006F7B4E">
              <w:rPr>
                <w:sz w:val="28"/>
                <w:szCs w:val="28"/>
              </w:rPr>
              <w:lastRenderedPageBreak/>
              <w:t xml:space="preserve">детей (программа коррекционной работы): </w:t>
            </w:r>
          </w:p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- содержание коррекционно-развивающей работы соответствуют особенностям детей конкретной нозологической группы/ФАОП ДО;</w:t>
            </w:r>
          </w:p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 - описание системы коррекционной работы конкретизировано с учетом особенностей развития детей конкретной нозологической группы и условий конкретной образовательной организации и оформлено в виде ссылки на ФАОП ДО/ извлечениями из текста ФАОП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lastRenderedPageBreak/>
              <w:t>3.5</w:t>
            </w:r>
          </w:p>
        </w:tc>
        <w:tc>
          <w:tcPr>
            <w:tcW w:w="12119" w:type="dxa"/>
          </w:tcPr>
          <w:p w:rsidR="003507D5" w:rsidRPr="006F7B4E" w:rsidRDefault="003507D5" w:rsidP="008E1DB6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Описание особенностей образовательной̆ деятельности разных видов и культурных практик с учетом особенностей развития детей конкретной нозологической группы и условий конкретной образовательной организации оформлено в виде ссылки на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/ извлечениями из текста ФАОП ДО</w:t>
            </w:r>
          </w:p>
        </w:tc>
        <w:tc>
          <w:tcPr>
            <w:tcW w:w="2799" w:type="dxa"/>
          </w:tcPr>
          <w:p w:rsidR="003507D5" w:rsidRPr="006F7B4E" w:rsidRDefault="003507D5" w:rsidP="008E1DB6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3.6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Описание способов и направлений поддержки детской̆ инициативы с учетом особенностей развития детей конкретной нозологической группы оформлено в виде ссылки на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/ извлечениями из текста ФАОП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3.7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Описание особенностей взаимодействия педагогического коллектива с семьями воспитанников с учетом особенностей развития детей конкретной нозологической группы оформлено в виде ссылки на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/ извлечениями из текста ФАОП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3.8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В обязательной части представлены иные характеристики содержания Программы, наиболее существенные с точки зрения авторов Программы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  <w:r w:rsidRPr="006F7B4E">
              <w:rPr>
                <w:b/>
                <w:sz w:val="28"/>
                <w:szCs w:val="28"/>
              </w:rPr>
              <w:t>Программа воспитания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3.9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Целевой раздел программы воспитания соответствует ФАОП ДО по структуре и содержанию и оформлен в виде ссылки на программу воспитания в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/ извлечениями из текста ФОП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3.10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 В содержательном разделе программы воспитания отражены характеристики уклада ДОО, воспитывающей среды Организации, общностей ДОО, особенности работы с родителями, организации событий в ДОО, совместной деятельности в образовательных ситуациях, предметно-пространственной среды Организации, социального партнерства ДОО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3.11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Организационный раздел Программы воспитания соответствует ФАОП ДО по структуре и содержанию и оформлен в виде ссылки на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/ извлечениями из текста ФАОП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i/>
                <w:sz w:val="28"/>
                <w:szCs w:val="28"/>
              </w:rPr>
            </w:pPr>
            <w:r w:rsidRPr="006F7B4E">
              <w:rPr>
                <w:i/>
                <w:sz w:val="28"/>
                <w:szCs w:val="28"/>
              </w:rPr>
              <w:t>Часть, формируемая участниками (ЧФУ) образовательного процесса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i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3.12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В ЧФУ перечислены образовательные области, в которых реализуются парциальные программы/виды деятельности и/или культурные практики, задачи, методики, формы организации образовательной̆ работы, расширяющие и дополняющие содержание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3.13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 В ЧФУ отражены специфика национальных, социокультурных и иных условий, в которых </w:t>
            </w:r>
            <w:r w:rsidRPr="006F7B4E">
              <w:rPr>
                <w:sz w:val="28"/>
                <w:szCs w:val="28"/>
              </w:rPr>
              <w:lastRenderedPageBreak/>
              <w:t>осуществляется образовательная деятельность, потребности и интересы детей̆, а также возможности педагогического коллектива, сложившиеся традиции ДОО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lastRenderedPageBreak/>
              <w:t>3.14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В ЧФУ описана образовательная деятельность в одной или нескольких образовательных областях либо ее содержание представлено в виде актуальных ссылок на верифицированные источники с его описанием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3.15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proofErr w:type="gramStart"/>
            <w:r w:rsidRPr="006F7B4E">
              <w:rPr>
                <w:sz w:val="28"/>
                <w:szCs w:val="28"/>
              </w:rPr>
              <w:t>Структура содержательного раздела ЧФУ соответствует требованиям ФГОС ДО к ее компонентам (представлены вариативные формы, способы, методы и средства реализации Программы, особенности образовательной деятельности разных видов и культурных практик, особенности взаимодействия педагогического коллектива с семьями воспитанников)</w:t>
            </w:r>
            <w:proofErr w:type="gramEnd"/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  <w:r w:rsidRPr="006F7B4E">
              <w:rPr>
                <w:b/>
                <w:sz w:val="28"/>
                <w:szCs w:val="28"/>
              </w:rPr>
              <w:t>Организационный раздел программы – обязательная часть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4.1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Психолого-педагогические условия реализации Программы полностью соответствуют ФАОП ДО и оформлены в виде ссылки на нее (п.51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) / извлечениями из текста ФАОП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4.2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Материально-техническое обеспечение (в </w:t>
            </w:r>
            <w:proofErr w:type="spellStart"/>
            <w:r w:rsidRPr="006F7B4E">
              <w:rPr>
                <w:sz w:val="28"/>
                <w:szCs w:val="28"/>
              </w:rPr>
              <w:t>т.ч</w:t>
            </w:r>
            <w:proofErr w:type="spellEnd"/>
            <w:r w:rsidRPr="006F7B4E">
              <w:rPr>
                <w:sz w:val="28"/>
                <w:szCs w:val="28"/>
              </w:rPr>
              <w:t>. описание условий доступности здания и территории образовательной организации, кабинеты специалистов и ТСО) Описание в соответствии с особенностями развития детей конкретной нозологической группы и условиям конкретной образовательной организации;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4.3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Представлены особенности РППС ДОО в соответствии особенностями развития детей конкретной нозологической группы полностью соответствуют ФАОП ДО и оформлены в виде ссылки на нее  (п.52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)/ извлечениями из текста ФАОП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4.4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 Описана обеспеченность  образовательной организации  финансовыми, материально-техническими условиями реализации Программы  полностью соответствуют ФАОП ДО и оформлены в виде ссылки на нее  (п.53.2 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4.5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Представлены кадровые условия реализации Программы соответствие наименования штатных единиц рекомендациям ПМПК; соответствие образования ЕТС (п.53.1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>)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4.6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proofErr w:type="gramStart"/>
            <w:r w:rsidRPr="006F7B4E">
              <w:rPr>
                <w:sz w:val="28"/>
                <w:szCs w:val="28"/>
              </w:rPr>
              <w:t>Распорядок и /или режим дня полностью соответствует ФОП ДО и оформлен в виде ссылки на ФОП ДО (п. 35.</w:t>
            </w:r>
            <w:proofErr w:type="gramEnd"/>
            <w:r w:rsidRPr="006F7B4E">
              <w:rPr>
                <w:sz w:val="28"/>
                <w:szCs w:val="28"/>
              </w:rPr>
              <w:t xml:space="preserve"> </w:t>
            </w:r>
            <w:proofErr w:type="gramStart"/>
            <w:r w:rsidRPr="006F7B4E">
              <w:rPr>
                <w:sz w:val="28"/>
                <w:szCs w:val="28"/>
              </w:rPr>
              <w:t>ФОП ДО)/ извлечениями из текста ФОП ДО</w:t>
            </w:r>
            <w:proofErr w:type="gramEnd"/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4.7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Представлен календарный план воспитательной работы, отражающий традиционные события, праздники, мероприятия, проводимые в ДОО на </w:t>
            </w:r>
            <w:proofErr w:type="gramStart"/>
            <w:r w:rsidRPr="006F7B4E">
              <w:rPr>
                <w:sz w:val="28"/>
                <w:szCs w:val="28"/>
              </w:rPr>
              <w:t>основе</w:t>
            </w:r>
            <w:proofErr w:type="gramEnd"/>
            <w:r w:rsidRPr="006F7B4E">
              <w:rPr>
                <w:sz w:val="28"/>
                <w:szCs w:val="28"/>
              </w:rPr>
              <w:t xml:space="preserve"> на основе Федерального календарного плана воспитательной работы (п.54 ФАОП ДО) и оформлен в виде ссылки на ФОП ДО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i/>
                <w:sz w:val="28"/>
                <w:szCs w:val="28"/>
              </w:rPr>
            </w:pPr>
            <w:r w:rsidRPr="006F7B4E">
              <w:rPr>
                <w:i/>
                <w:sz w:val="28"/>
                <w:szCs w:val="28"/>
              </w:rPr>
              <w:t>Часть, формируемая участниками (ЧФУ) образовательного процесса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i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4.8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Описание материально-технического обеспечения, обеспеченности методическими материалами и средствами обучения и воспитания в соответствии с парциальными программами/ </w:t>
            </w:r>
            <w:r w:rsidRPr="006F7B4E">
              <w:rPr>
                <w:sz w:val="28"/>
                <w:szCs w:val="28"/>
              </w:rPr>
              <w:lastRenderedPageBreak/>
              <w:t>задачами/методами, оформленные в виде ссылок на верифицированные ресурсы/ извлечениями из текста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lastRenderedPageBreak/>
              <w:t>4.9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Раскрыты особенности организации РППС, которые характеризуют условия, созданные в ДОО для реализации парциальных программ/ задач/форм и методов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4.10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представлены кадровые условия реализации парциальных программ/ задач/методов, свидетельствующие об обеспеченности ДОО кадровым потенциалом для их реализации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b/>
                <w:sz w:val="28"/>
                <w:szCs w:val="28"/>
              </w:rPr>
              <w:t>Дополнительный  раздел – краткая презентация программы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b/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5.1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Изложение текста, ориентированного на родителей (законных представителей) детей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5.2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5.3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 xml:space="preserve">Указание ссылки на ФАОП </w:t>
            </w:r>
            <w:proofErr w:type="gramStart"/>
            <w:r w:rsidRPr="006F7B4E">
              <w:rPr>
                <w:sz w:val="28"/>
                <w:szCs w:val="28"/>
              </w:rPr>
              <w:t>ДО</w:t>
            </w:r>
            <w:proofErr w:type="gramEnd"/>
            <w:r w:rsidRPr="006F7B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5.4</w:t>
            </w:r>
          </w:p>
        </w:tc>
        <w:tc>
          <w:tcPr>
            <w:tcW w:w="1211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  <w:r w:rsidRPr="006F7B4E">
              <w:rPr>
                <w:sz w:val="28"/>
                <w:szCs w:val="28"/>
              </w:rPr>
              <w:t>Характеристика взаимодействия педагогического коллектива с семьями детей</w:t>
            </w:r>
          </w:p>
        </w:tc>
        <w:tc>
          <w:tcPr>
            <w:tcW w:w="2799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</w:tr>
      <w:tr w:rsidR="003507D5" w:rsidRPr="006F7B4E" w:rsidTr="003507D5">
        <w:tc>
          <w:tcPr>
            <w:tcW w:w="776" w:type="dxa"/>
          </w:tcPr>
          <w:p w:rsidR="003507D5" w:rsidRPr="006F7B4E" w:rsidRDefault="003507D5" w:rsidP="00A4284B">
            <w:pPr>
              <w:rPr>
                <w:sz w:val="28"/>
                <w:szCs w:val="28"/>
              </w:rPr>
            </w:pPr>
          </w:p>
        </w:tc>
        <w:tc>
          <w:tcPr>
            <w:tcW w:w="12119" w:type="dxa"/>
          </w:tcPr>
          <w:p w:rsidR="003507D5" w:rsidRPr="0000577A" w:rsidRDefault="003507D5" w:rsidP="00A4284B">
            <w:pPr>
              <w:rPr>
                <w:b/>
                <w:sz w:val="28"/>
                <w:szCs w:val="28"/>
              </w:rPr>
            </w:pPr>
            <w:r w:rsidRPr="0000577A">
              <w:rPr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2799" w:type="dxa"/>
          </w:tcPr>
          <w:p w:rsidR="003507D5" w:rsidRDefault="003507D5" w:rsidP="00A4284B">
            <w:pPr>
              <w:rPr>
                <w:sz w:val="28"/>
                <w:szCs w:val="28"/>
              </w:rPr>
            </w:pPr>
          </w:p>
        </w:tc>
      </w:tr>
    </w:tbl>
    <w:p w:rsidR="0019720D" w:rsidRDefault="0019720D"/>
    <w:p w:rsidR="0019720D" w:rsidRDefault="0019720D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8C208E" w:rsidRDefault="008C208E"/>
    <w:p w:rsidR="00D00C8B" w:rsidRDefault="00D00C8B" w:rsidP="0019720D">
      <w:pPr>
        <w:jc w:val="both"/>
      </w:pPr>
    </w:p>
    <w:p w:rsidR="00447131" w:rsidRPr="000068AE" w:rsidRDefault="00447131" w:rsidP="0019720D">
      <w:pPr>
        <w:pStyle w:val="a6"/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 w:rsidRPr="000068AE">
        <w:rPr>
          <w:b/>
          <w:i/>
          <w:sz w:val="28"/>
          <w:szCs w:val="28"/>
        </w:rPr>
        <w:lastRenderedPageBreak/>
        <w:t xml:space="preserve">Анализ качества дополнительных общеобразовательных общеразвивающих программ </w:t>
      </w:r>
    </w:p>
    <w:p w:rsidR="00510D19" w:rsidRDefault="00510D19" w:rsidP="0019720D"/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552"/>
        <w:gridCol w:w="10363"/>
        <w:gridCol w:w="2673"/>
      </w:tblGrid>
      <w:tr w:rsidR="00447131" w:rsidRPr="007052B8" w:rsidTr="00447131">
        <w:tc>
          <w:tcPr>
            <w:tcW w:w="2413" w:type="dxa"/>
          </w:tcPr>
          <w:p w:rsidR="00447131" w:rsidRPr="00433E79" w:rsidRDefault="00447131" w:rsidP="00433E79">
            <w:pPr>
              <w:pStyle w:val="TableParagraph"/>
              <w:spacing w:before="12"/>
              <w:ind w:left="107" w:right="103"/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Показатели</w:t>
            </w:r>
          </w:p>
          <w:p w:rsidR="00447131" w:rsidRPr="00433E79" w:rsidRDefault="00447131" w:rsidP="00433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82" w:type="dxa"/>
          </w:tcPr>
          <w:p w:rsidR="00447131" w:rsidRPr="00433E79" w:rsidRDefault="00447131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Критерии</w:t>
            </w:r>
            <w:r w:rsidRPr="00433E7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33E79">
              <w:rPr>
                <w:b/>
                <w:sz w:val="28"/>
                <w:szCs w:val="28"/>
              </w:rPr>
              <w:t>анализа</w:t>
            </w:r>
          </w:p>
        </w:tc>
        <w:tc>
          <w:tcPr>
            <w:tcW w:w="2693" w:type="dxa"/>
          </w:tcPr>
          <w:p w:rsidR="00911A22" w:rsidRPr="00433E79" w:rsidRDefault="00911A22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 xml:space="preserve">Да – </w:t>
            </w:r>
            <w:r w:rsidRPr="00433E79">
              <w:rPr>
                <w:b/>
                <w:spacing w:val="-1"/>
                <w:sz w:val="28"/>
                <w:szCs w:val="28"/>
              </w:rPr>
              <w:t xml:space="preserve">2 </w:t>
            </w:r>
            <w:r w:rsidRPr="00433E79">
              <w:rPr>
                <w:b/>
                <w:spacing w:val="-2"/>
                <w:sz w:val="28"/>
                <w:szCs w:val="28"/>
              </w:rPr>
              <w:t>балла</w:t>
            </w:r>
          </w:p>
          <w:p w:rsidR="00911A22" w:rsidRPr="00433E79" w:rsidRDefault="00911A22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Частично</w:t>
            </w:r>
            <w:r w:rsidRPr="00433E79">
              <w:rPr>
                <w:b/>
                <w:spacing w:val="-4"/>
                <w:sz w:val="28"/>
                <w:szCs w:val="28"/>
              </w:rPr>
              <w:t xml:space="preserve"> – </w:t>
            </w:r>
            <w:r w:rsidRPr="00433E79">
              <w:rPr>
                <w:b/>
                <w:spacing w:val="-2"/>
                <w:sz w:val="28"/>
                <w:szCs w:val="28"/>
              </w:rPr>
              <w:t>1 балл</w:t>
            </w:r>
          </w:p>
          <w:p w:rsidR="00447131" w:rsidRPr="00433E79" w:rsidRDefault="00911A22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Нет – 0</w:t>
            </w:r>
            <w:r w:rsidRPr="00433E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33E79">
              <w:rPr>
                <w:b/>
                <w:spacing w:val="-4"/>
                <w:sz w:val="28"/>
                <w:szCs w:val="28"/>
              </w:rPr>
              <w:t>баллов</w:t>
            </w: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>Титульный лист</w:t>
            </w:r>
          </w:p>
        </w:tc>
        <w:tc>
          <w:tcPr>
            <w:tcW w:w="10482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полное наименование образовательного учреждения, реализующего Программу;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гриф о рассмотрении, согласовании и утверждении Программы (где, когда и кем рассмотрена, согласована и утверждена Программа);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proofErr w:type="gramStart"/>
            <w:r w:rsidRPr="007052B8">
              <w:rPr>
                <w:sz w:val="28"/>
                <w:szCs w:val="28"/>
              </w:rPr>
              <w:t>- тип программы («Дополнительная</w:t>
            </w:r>
            <w:r w:rsidRPr="007052B8">
              <w:rPr>
                <w:b/>
                <w:sz w:val="28"/>
                <w:szCs w:val="28"/>
              </w:rPr>
              <w:t xml:space="preserve"> </w:t>
            </w:r>
            <w:r w:rsidRPr="007052B8">
              <w:rPr>
                <w:sz w:val="28"/>
                <w:szCs w:val="28"/>
              </w:rPr>
              <w:t>общеобразовательная</w:t>
            </w:r>
            <w:r w:rsidRPr="007052B8">
              <w:rPr>
                <w:b/>
                <w:sz w:val="28"/>
                <w:szCs w:val="28"/>
              </w:rPr>
              <w:t xml:space="preserve"> </w:t>
            </w:r>
            <w:r w:rsidRPr="007052B8">
              <w:rPr>
                <w:sz w:val="28"/>
                <w:szCs w:val="28"/>
              </w:rPr>
              <w:t xml:space="preserve"> общеразвивающая программа»), направленность (техническая, естественнонаучная, физкультурно-спортивная, художественная, туристско-краеведческая, социально-гуманитарная); </w:t>
            </w:r>
            <w:proofErr w:type="gramEnd"/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− уровень программы: стартовый, базовый, продвинутый;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− возраст обучающихся (наименьший и наи</w:t>
            </w:r>
            <w:r>
              <w:rPr>
                <w:sz w:val="28"/>
                <w:szCs w:val="28"/>
              </w:rPr>
              <w:t>больший, на который рассчитана П</w:t>
            </w:r>
            <w:r w:rsidRPr="007052B8">
              <w:rPr>
                <w:sz w:val="28"/>
                <w:szCs w:val="28"/>
              </w:rPr>
              <w:t>рограмма);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− срок реализации П</w:t>
            </w:r>
            <w:r w:rsidRPr="007052B8">
              <w:rPr>
                <w:sz w:val="28"/>
                <w:szCs w:val="28"/>
              </w:rPr>
              <w:t xml:space="preserve">рограммы;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− ФИО, должность разработчика (</w:t>
            </w:r>
            <w:proofErr w:type="spellStart"/>
            <w:r w:rsidRPr="007052B8">
              <w:rPr>
                <w:sz w:val="28"/>
                <w:szCs w:val="28"/>
              </w:rPr>
              <w:t>ов</w:t>
            </w:r>
            <w:proofErr w:type="spellEnd"/>
            <w:r w:rsidRPr="007052B8">
              <w:rPr>
                <w:sz w:val="28"/>
                <w:szCs w:val="28"/>
              </w:rPr>
              <w:t>) программы (указывают фамилию, имя, отчество без со</w:t>
            </w:r>
            <w:r>
              <w:rPr>
                <w:sz w:val="28"/>
                <w:szCs w:val="28"/>
              </w:rPr>
              <w:t>кращений, его должность). Если П</w:t>
            </w:r>
            <w:r w:rsidRPr="007052B8">
              <w:rPr>
                <w:sz w:val="28"/>
                <w:szCs w:val="28"/>
              </w:rPr>
              <w:t xml:space="preserve">рограмма разрабатывалась педагогом дополнительного образования совместно с методистом, то можно указать следующее: консультант - фамилия, имя, отчество, должность;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название города, населенного пункта, в котором реализуется Программа;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- год разработки Программы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482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описания нормативно-правовой базы;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направленность Программы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- актуальность Программы</w:t>
            </w:r>
          </w:p>
          <w:p w:rsidR="00447131" w:rsidRPr="007052B8" w:rsidRDefault="00447131" w:rsidP="007100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отличительные особенности Программы;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адресат Программы;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цель, задачи Программы</w:t>
            </w:r>
            <w:r>
              <w:rPr>
                <w:sz w:val="28"/>
                <w:szCs w:val="28"/>
              </w:rPr>
              <w:t>;</w:t>
            </w:r>
            <w:r w:rsidRPr="007052B8">
              <w:rPr>
                <w:sz w:val="28"/>
                <w:szCs w:val="28"/>
              </w:rPr>
              <w:t xml:space="preserve">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планируемые результаты освоения Программы;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современные ценностные ориентиры, которые формируются в про</w:t>
            </w:r>
            <w:r>
              <w:rPr>
                <w:sz w:val="28"/>
                <w:szCs w:val="28"/>
              </w:rPr>
              <w:t>цессе освоения П</w:t>
            </w:r>
            <w:r w:rsidRPr="007052B8">
              <w:rPr>
                <w:sz w:val="28"/>
                <w:szCs w:val="28"/>
              </w:rPr>
              <w:t>рограммы (включая духовно-нравственное, гражданско-патриотическое воспитание, формирование общей культуры обучающихся, социализацию и самоопределение, здоровый и безопасный образ жизни и др.)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lastRenderedPageBreak/>
              <w:t>II Организационно-педагогические ус</w:t>
            </w:r>
            <w:r>
              <w:rPr>
                <w:sz w:val="28"/>
                <w:szCs w:val="28"/>
              </w:rPr>
              <w:t>ловия реализации  П</w:t>
            </w:r>
            <w:r w:rsidRPr="007052B8">
              <w:rPr>
                <w:sz w:val="28"/>
                <w:szCs w:val="28"/>
              </w:rPr>
              <w:t xml:space="preserve">рограммы: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форма обучения (очная/заочная/очно-заочная);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-  режим занятий, кол-во учебных недель, продолжительность каждого занятия, возможности вариации режима занятий;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- возраст обучающихся (по уровням, модулям либо на всю программу);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- принципы формирования групп;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возможность организации обучения по индивидуальным учебным планам для разных целевых групп (в части объема и перечня выбранных для изучения дисциплин (модулей), форм организации и т.д.), в том числе для обеспечения инклюзии;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в сотрудничестве с какими иными учреждениями реализу</w:t>
            </w:r>
            <w:r>
              <w:rPr>
                <w:sz w:val="28"/>
                <w:szCs w:val="28"/>
              </w:rPr>
              <w:t>ется Программа (при реализации П</w:t>
            </w:r>
            <w:r w:rsidRPr="007052B8">
              <w:rPr>
                <w:sz w:val="28"/>
                <w:szCs w:val="28"/>
              </w:rPr>
              <w:t>рограммы в сетевой форме);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- формы организации образовательного процесса (групповая/ индивидуальная); </w:t>
            </w:r>
          </w:p>
          <w:p w:rsidR="00447131" w:rsidRPr="007052B8" w:rsidRDefault="00447131" w:rsidP="00B85CD0">
            <w:pPr>
              <w:rPr>
                <w:i/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образовательные технологии, приемы и методы, используемые для обеспечения успешности освоения программы, в том числе дистанционные технологии; 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lastRenderedPageBreak/>
              <w:t>1. Учебный план</w:t>
            </w:r>
          </w:p>
        </w:tc>
        <w:tc>
          <w:tcPr>
            <w:tcW w:w="10482" w:type="dxa"/>
          </w:tcPr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 перечень, трудоемкость, последовательность и распределение по периодам обучения  видов деятельности и оформлен в виде таблицы (составлен на каждый год обучения и отражает его особенности).</w:t>
            </w:r>
          </w:p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в учебный план  заложены часы: </w:t>
            </w:r>
          </w:p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− на вводное занятие (введение в программу);</w:t>
            </w:r>
          </w:p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− концертную, выставочную или соревновательную деятельность; </w:t>
            </w:r>
          </w:p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− мероприятия воспитывающего и познавательного характера;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− итоговое занятие, отч</w:t>
            </w:r>
            <w:r>
              <w:rPr>
                <w:sz w:val="28"/>
                <w:szCs w:val="28"/>
              </w:rPr>
              <w:t>етное мероприятие.</w:t>
            </w:r>
          </w:p>
        </w:tc>
        <w:tc>
          <w:tcPr>
            <w:tcW w:w="2693" w:type="dxa"/>
          </w:tcPr>
          <w:p w:rsidR="00447131" w:rsidRPr="007052B8" w:rsidRDefault="00447131" w:rsidP="00277661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A50A2E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>2. Календарный учебный график</w:t>
            </w:r>
          </w:p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482" w:type="dxa"/>
          </w:tcPr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 продолжительность обучения,</w:t>
            </w:r>
          </w:p>
          <w:p w:rsidR="00447131" w:rsidRPr="007052B8" w:rsidRDefault="00447131" w:rsidP="002776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количество</w:t>
            </w:r>
            <w:r w:rsidRPr="007052B8">
              <w:rPr>
                <w:sz w:val="28"/>
                <w:szCs w:val="28"/>
              </w:rPr>
              <w:t xml:space="preserve"> учебных недель, </w:t>
            </w:r>
          </w:p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сроки, </w:t>
            </w:r>
          </w:p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режим занятий, их периодичность и продолжительность, </w:t>
            </w:r>
          </w:p>
          <w:p w:rsidR="00447131" w:rsidRPr="007052B8" w:rsidRDefault="00447131" w:rsidP="00277661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последовательность прохождения модулей и т.д.</w:t>
            </w:r>
          </w:p>
        </w:tc>
        <w:tc>
          <w:tcPr>
            <w:tcW w:w="2693" w:type="dxa"/>
          </w:tcPr>
          <w:p w:rsidR="00447131" w:rsidRPr="007052B8" w:rsidRDefault="00447131" w:rsidP="00277661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277661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 xml:space="preserve">3. Рабочие программы </w:t>
            </w:r>
          </w:p>
        </w:tc>
        <w:tc>
          <w:tcPr>
            <w:tcW w:w="10482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содержание </w:t>
            </w:r>
            <w:r>
              <w:rPr>
                <w:sz w:val="28"/>
                <w:szCs w:val="28"/>
              </w:rPr>
              <w:t>учебного плана П</w:t>
            </w:r>
            <w:r w:rsidRPr="007052B8">
              <w:rPr>
                <w:sz w:val="28"/>
                <w:szCs w:val="28"/>
              </w:rPr>
              <w:t>рограммы: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рефера</w:t>
            </w:r>
            <w:r>
              <w:rPr>
                <w:sz w:val="28"/>
                <w:szCs w:val="28"/>
              </w:rPr>
              <w:t>тивное описание разделов и тем П</w:t>
            </w:r>
            <w:r w:rsidRPr="007052B8">
              <w:rPr>
                <w:sz w:val="28"/>
                <w:szCs w:val="28"/>
              </w:rPr>
              <w:t>рограммы в соответствии с последовательностью, заданной учебным планом, включая описание теоретических и практических частей и форм контроля по каждой теме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>4.</w:t>
            </w:r>
            <w:r w:rsidR="0000577A">
              <w:rPr>
                <w:b/>
                <w:sz w:val="28"/>
                <w:szCs w:val="28"/>
              </w:rPr>
              <w:t xml:space="preserve"> </w:t>
            </w:r>
            <w:r w:rsidRPr="000068AE">
              <w:rPr>
                <w:b/>
                <w:sz w:val="28"/>
                <w:szCs w:val="28"/>
              </w:rPr>
              <w:t xml:space="preserve">Методические </w:t>
            </w:r>
            <w:r w:rsidRPr="000068AE">
              <w:rPr>
                <w:b/>
                <w:sz w:val="28"/>
                <w:szCs w:val="28"/>
              </w:rPr>
              <w:lastRenderedPageBreak/>
              <w:t>материалы</w:t>
            </w:r>
          </w:p>
        </w:tc>
        <w:tc>
          <w:tcPr>
            <w:tcW w:w="10482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lastRenderedPageBreak/>
              <w:t xml:space="preserve">Особенности организации образовательного процесса: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lastRenderedPageBreak/>
              <w:t>− методы обучения  и воспитания;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− формы организации образовательного процесса: индивидуальная, индивидуально-групповая и групповая;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− формы организации учебного занятия: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− педагогические технологии;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− алгоритм учебного занятия – краткое описание структуры занятия и его этапов;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− дидактические материалы.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требования техники безопасности в процессе реализации программы;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система воспитательной работы. Организация мероприятий с обучающимися и родителями вне учебного плана.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lastRenderedPageBreak/>
              <w:t>5.</w:t>
            </w:r>
            <w:r w:rsidR="0000577A">
              <w:rPr>
                <w:b/>
                <w:sz w:val="28"/>
                <w:szCs w:val="28"/>
              </w:rPr>
              <w:t xml:space="preserve"> </w:t>
            </w:r>
            <w:r w:rsidRPr="000068AE">
              <w:rPr>
                <w:b/>
                <w:sz w:val="28"/>
                <w:szCs w:val="28"/>
              </w:rPr>
              <w:t>Оценочные материалы</w:t>
            </w:r>
          </w:p>
        </w:tc>
        <w:tc>
          <w:tcPr>
            <w:tcW w:w="10482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описание системы текущего контроля и промежуточной аттестации </w:t>
            </w:r>
            <w:proofErr w:type="gramStart"/>
            <w:r w:rsidRPr="007052B8">
              <w:rPr>
                <w:sz w:val="28"/>
                <w:szCs w:val="28"/>
              </w:rPr>
              <w:t>обучающихся</w:t>
            </w:r>
            <w:proofErr w:type="gramEnd"/>
            <w:r w:rsidRPr="007052B8">
              <w:rPr>
                <w:sz w:val="28"/>
                <w:szCs w:val="28"/>
              </w:rPr>
              <w:t>, процедуры диагностики успешности освоения программы;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описание система выявления и поддержки талантливых детей, поощрения достижений обучающихся;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рекомендации для индивидуального сопровождения обучающихся, проявивших выдающиеся способности.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rPr>
          <w:trHeight w:val="2268"/>
        </w:trPr>
        <w:tc>
          <w:tcPr>
            <w:tcW w:w="2413" w:type="dxa"/>
            <w:vMerge w:val="restart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>Перечень информационного и материально-технического обеспечения реализации Программы</w:t>
            </w:r>
          </w:p>
        </w:tc>
        <w:tc>
          <w:tcPr>
            <w:tcW w:w="10482" w:type="dxa"/>
          </w:tcPr>
          <w:p w:rsidR="00447131" w:rsidRDefault="00447131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052B8">
              <w:rPr>
                <w:sz w:val="28"/>
                <w:szCs w:val="28"/>
              </w:rPr>
              <w:t>атериально-техни</w:t>
            </w:r>
            <w:r>
              <w:rPr>
                <w:sz w:val="28"/>
                <w:szCs w:val="28"/>
              </w:rPr>
              <w:t>ческое обеспечение: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052B8">
              <w:rPr>
                <w:sz w:val="28"/>
                <w:szCs w:val="28"/>
              </w:rPr>
              <w:t xml:space="preserve">− сведения о помещении, в котором проводятся занятия;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− сведения о наличии подсобных помещений (кладовых, костюмерных, раздевалок и т.п.);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− перечень оборудования помещения  (классная доска, столы и стулья для </w:t>
            </w:r>
            <w:proofErr w:type="gramStart"/>
            <w:r w:rsidRPr="007052B8">
              <w:rPr>
                <w:sz w:val="28"/>
                <w:szCs w:val="28"/>
              </w:rPr>
              <w:t>обучающихся</w:t>
            </w:r>
            <w:proofErr w:type="gramEnd"/>
            <w:r w:rsidRPr="007052B8">
              <w:rPr>
                <w:sz w:val="28"/>
                <w:szCs w:val="28"/>
              </w:rPr>
              <w:t xml:space="preserve"> и педагога, шкафы и стеллажи;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− перечень оборудования, необходимого для проведения занятий, (станков, спортивных снарядов, швейных машинок, специальных приспособлений, микрофонов и т.п.);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− перечень</w:t>
            </w:r>
            <w:r>
              <w:rPr>
                <w:sz w:val="28"/>
                <w:szCs w:val="28"/>
              </w:rPr>
              <w:t xml:space="preserve"> технических средств обучения;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− перечень  инструментов, приборов, музыкальных инструментов и т.п.;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− перечень материалов, необходимых для занятий</w:t>
            </w:r>
            <w:r>
              <w:rPr>
                <w:sz w:val="28"/>
                <w:szCs w:val="28"/>
              </w:rPr>
              <w:t>;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− учебный комплект на каждого воспитанника (тетрадь, ручка, карандаш, фломастеры, набор цветной бумаги, альбом и т.п.);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− требования к специальной одежде обучающихся (спортивной форме, одежде для занятий хореографией, работы в мастерской и т.д.). </w:t>
            </w:r>
          </w:p>
        </w:tc>
        <w:tc>
          <w:tcPr>
            <w:tcW w:w="2693" w:type="dxa"/>
          </w:tcPr>
          <w:p w:rsidR="00447131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rPr>
          <w:trHeight w:val="1340"/>
        </w:trPr>
        <w:tc>
          <w:tcPr>
            <w:tcW w:w="2413" w:type="dxa"/>
            <w:vMerge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482" w:type="dxa"/>
          </w:tcPr>
          <w:p w:rsidR="00447131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Информационно</w:t>
            </w:r>
            <w:r>
              <w:rPr>
                <w:sz w:val="28"/>
                <w:szCs w:val="28"/>
              </w:rPr>
              <w:t>е</w:t>
            </w:r>
            <w:r w:rsidRPr="007052B8">
              <w:rPr>
                <w:sz w:val="28"/>
                <w:szCs w:val="28"/>
              </w:rPr>
              <w:t xml:space="preserve"> обеспечение</w:t>
            </w:r>
            <w:r>
              <w:rPr>
                <w:sz w:val="28"/>
                <w:szCs w:val="28"/>
              </w:rPr>
              <w:t>:</w:t>
            </w:r>
          </w:p>
          <w:p w:rsidR="00447131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– аудио-, видео-, фото-, интернет источники, цифровые, учебные и</w:t>
            </w:r>
            <w:r>
              <w:rPr>
                <w:sz w:val="28"/>
                <w:szCs w:val="28"/>
              </w:rPr>
              <w:t xml:space="preserve"> других информационные ресурсы.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rPr>
          <w:trHeight w:val="1812"/>
        </w:trPr>
        <w:tc>
          <w:tcPr>
            <w:tcW w:w="2413" w:type="dxa"/>
            <w:vMerge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482" w:type="dxa"/>
          </w:tcPr>
          <w:p w:rsidR="00447131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Специальные учебные пособия и дидактические материалы для детей с ОВЗ, специальные технические средства обучения в зависимости от вида ограничений обучающихся.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 xml:space="preserve">Методическое обеспечение </w:t>
            </w:r>
          </w:p>
        </w:tc>
        <w:tc>
          <w:tcPr>
            <w:tcW w:w="10482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 список литературы, используемый педагогом для разработки программы и организации образовательного процесса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литература, рекомендуемая для детей и родителей по данной программе.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>Приложения к образовательной программе</w:t>
            </w:r>
          </w:p>
        </w:tc>
        <w:tc>
          <w:tcPr>
            <w:tcW w:w="10482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1.Индивидуальные учебные планы (учебные планы объединений /групп /отдельных воспитанников) к дополнительной общеобразовательной общеразвивающей программе (при наличии).</w:t>
            </w:r>
          </w:p>
          <w:p w:rsidR="00447131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2.Календарный учебный график на учебный год. </w:t>
            </w:r>
          </w:p>
          <w:p w:rsidR="00447131" w:rsidRPr="007052B8" w:rsidRDefault="00447131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3.Рабочие программы на учебный год.</w:t>
            </w: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  <w:tr w:rsidR="00447131" w:rsidRPr="007052B8" w:rsidTr="00447131">
        <w:tc>
          <w:tcPr>
            <w:tcW w:w="2413" w:type="dxa"/>
          </w:tcPr>
          <w:p w:rsidR="00447131" w:rsidRPr="000068AE" w:rsidRDefault="00447131" w:rsidP="00B85CD0">
            <w:pPr>
              <w:rPr>
                <w:b/>
                <w:sz w:val="28"/>
                <w:szCs w:val="28"/>
              </w:rPr>
            </w:pPr>
            <w:r w:rsidRPr="000068AE">
              <w:rPr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10482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447131" w:rsidRPr="007052B8" w:rsidRDefault="00447131" w:rsidP="00B85CD0">
            <w:pPr>
              <w:rPr>
                <w:sz w:val="28"/>
                <w:szCs w:val="28"/>
              </w:rPr>
            </w:pPr>
          </w:p>
        </w:tc>
      </w:tr>
    </w:tbl>
    <w:p w:rsidR="00034320" w:rsidRDefault="00034320"/>
    <w:p w:rsidR="00034320" w:rsidRDefault="00034320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D85D06" w:rsidRDefault="00D85D06"/>
    <w:p w:rsidR="00F6292D" w:rsidRDefault="00F6292D" w:rsidP="00433E79">
      <w:pPr>
        <w:rPr>
          <w:b/>
          <w:sz w:val="28"/>
          <w:szCs w:val="28"/>
        </w:rPr>
      </w:pPr>
    </w:p>
    <w:p w:rsidR="00850E14" w:rsidRPr="000068AE" w:rsidRDefault="00F6292D" w:rsidP="00EA5C6C">
      <w:pPr>
        <w:pStyle w:val="a6"/>
        <w:numPr>
          <w:ilvl w:val="0"/>
          <w:numId w:val="1"/>
        </w:numPr>
        <w:ind w:left="0" w:firstLine="0"/>
        <w:rPr>
          <w:b/>
          <w:i/>
          <w:sz w:val="28"/>
          <w:szCs w:val="28"/>
        </w:rPr>
      </w:pPr>
      <w:r w:rsidRPr="000068AE">
        <w:rPr>
          <w:b/>
          <w:i/>
          <w:sz w:val="28"/>
          <w:szCs w:val="28"/>
        </w:rPr>
        <w:lastRenderedPageBreak/>
        <w:t>Анализ качества образовательного процесса, организованного взрослым</w:t>
      </w:r>
    </w:p>
    <w:p w:rsidR="00850E14" w:rsidRPr="00850E14" w:rsidRDefault="00F6292D" w:rsidP="00850E14">
      <w:pPr>
        <w:pStyle w:val="a6"/>
        <w:ind w:left="0"/>
        <w:jc w:val="both"/>
        <w:rPr>
          <w:sz w:val="28"/>
          <w:szCs w:val="28"/>
        </w:rPr>
      </w:pPr>
      <w:r w:rsidRPr="00F6292D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157"/>
        <w:gridCol w:w="6363"/>
        <w:gridCol w:w="2516"/>
      </w:tblGrid>
      <w:tr w:rsidR="00850E14" w:rsidRPr="00850E14" w:rsidTr="00AB704B">
        <w:tc>
          <w:tcPr>
            <w:tcW w:w="3114" w:type="dxa"/>
          </w:tcPr>
          <w:p w:rsidR="00850E14" w:rsidRPr="00433E79" w:rsidRDefault="00850E14" w:rsidP="00433E79">
            <w:pPr>
              <w:pStyle w:val="TableParagraph"/>
              <w:spacing w:before="12"/>
              <w:ind w:left="107" w:right="103"/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Показатели</w:t>
            </w:r>
          </w:p>
          <w:p w:rsidR="00850E14" w:rsidRPr="00433E79" w:rsidRDefault="00850E14" w:rsidP="00433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64" w:type="dxa"/>
            <w:gridSpan w:val="3"/>
          </w:tcPr>
          <w:p w:rsidR="00850E14" w:rsidRPr="00433E79" w:rsidRDefault="00850E14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Критерии</w:t>
            </w:r>
            <w:r w:rsidRPr="00433E7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33E79">
              <w:rPr>
                <w:b/>
                <w:sz w:val="28"/>
                <w:szCs w:val="28"/>
              </w:rPr>
              <w:t>анализа</w:t>
            </w:r>
          </w:p>
        </w:tc>
        <w:tc>
          <w:tcPr>
            <w:tcW w:w="2516" w:type="dxa"/>
          </w:tcPr>
          <w:p w:rsidR="00850E14" w:rsidRPr="00433E79" w:rsidRDefault="00850E14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 xml:space="preserve">Да – </w:t>
            </w:r>
            <w:r w:rsidRPr="00433E79">
              <w:rPr>
                <w:b/>
                <w:spacing w:val="-1"/>
                <w:sz w:val="28"/>
                <w:szCs w:val="28"/>
              </w:rPr>
              <w:t xml:space="preserve">2 </w:t>
            </w:r>
            <w:r w:rsidRPr="00433E79">
              <w:rPr>
                <w:b/>
                <w:spacing w:val="-2"/>
                <w:sz w:val="28"/>
                <w:szCs w:val="28"/>
              </w:rPr>
              <w:t>балла</w:t>
            </w:r>
          </w:p>
          <w:p w:rsidR="00850E14" w:rsidRPr="00433E79" w:rsidRDefault="00850E14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Частично</w:t>
            </w:r>
            <w:r w:rsidRPr="00433E79">
              <w:rPr>
                <w:b/>
                <w:spacing w:val="-4"/>
                <w:sz w:val="28"/>
                <w:szCs w:val="28"/>
              </w:rPr>
              <w:t xml:space="preserve"> – </w:t>
            </w:r>
            <w:r w:rsidRPr="00433E79">
              <w:rPr>
                <w:b/>
                <w:spacing w:val="-2"/>
                <w:sz w:val="28"/>
                <w:szCs w:val="28"/>
              </w:rPr>
              <w:t>1 балл</w:t>
            </w:r>
          </w:p>
          <w:p w:rsidR="00850E14" w:rsidRPr="00433E79" w:rsidRDefault="00850E14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Нет – 0</w:t>
            </w:r>
            <w:r w:rsidRPr="00433E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33E79">
              <w:rPr>
                <w:b/>
                <w:spacing w:val="-4"/>
                <w:sz w:val="28"/>
                <w:szCs w:val="28"/>
              </w:rPr>
              <w:t>баллов</w:t>
            </w:r>
          </w:p>
        </w:tc>
      </w:tr>
      <w:tr w:rsidR="00213A3C" w:rsidRPr="00850E14" w:rsidTr="00AB704B">
        <w:tc>
          <w:tcPr>
            <w:tcW w:w="3114" w:type="dxa"/>
            <w:vMerge w:val="restart"/>
          </w:tcPr>
          <w:p w:rsidR="00213A3C" w:rsidRPr="005254F4" w:rsidRDefault="00213A3C" w:rsidP="0000577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5254F4">
              <w:rPr>
                <w:b/>
                <w:sz w:val="28"/>
                <w:szCs w:val="28"/>
              </w:rPr>
              <w:t>Программное содержание:</w:t>
            </w:r>
          </w:p>
        </w:tc>
        <w:tc>
          <w:tcPr>
            <w:tcW w:w="10064" w:type="dxa"/>
            <w:gridSpan w:val="3"/>
          </w:tcPr>
          <w:p w:rsidR="00213A3C" w:rsidRPr="005254F4" w:rsidRDefault="00213A3C" w:rsidP="00850E14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2516" w:type="dxa"/>
          </w:tcPr>
          <w:p w:rsidR="00213A3C" w:rsidRPr="00850E14" w:rsidRDefault="00213A3C" w:rsidP="00850E1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13A3C" w:rsidRPr="00850E14" w:rsidTr="00AB704B">
        <w:tc>
          <w:tcPr>
            <w:tcW w:w="3114" w:type="dxa"/>
            <w:vMerge/>
          </w:tcPr>
          <w:p w:rsidR="00213A3C" w:rsidRPr="005254F4" w:rsidRDefault="00213A3C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</w:tcPr>
          <w:p w:rsidR="00213A3C" w:rsidRPr="005254F4" w:rsidRDefault="00213A3C" w:rsidP="00850E14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Соответствие программного содержания возрасту детей</w:t>
            </w:r>
          </w:p>
        </w:tc>
        <w:tc>
          <w:tcPr>
            <w:tcW w:w="2516" w:type="dxa"/>
          </w:tcPr>
          <w:p w:rsidR="00213A3C" w:rsidRPr="00850E14" w:rsidRDefault="00213A3C" w:rsidP="00850E1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13A3C" w:rsidRPr="00850E14" w:rsidTr="00AB704B">
        <w:tc>
          <w:tcPr>
            <w:tcW w:w="3114" w:type="dxa"/>
            <w:vMerge/>
          </w:tcPr>
          <w:p w:rsidR="00213A3C" w:rsidRPr="005254F4" w:rsidRDefault="00213A3C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</w:tcPr>
          <w:p w:rsidR="00213A3C" w:rsidRPr="005254F4" w:rsidRDefault="00213A3C" w:rsidP="00850E14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2516" w:type="dxa"/>
          </w:tcPr>
          <w:p w:rsidR="00213A3C" w:rsidRPr="00850E14" w:rsidRDefault="00213A3C" w:rsidP="00850E1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13A3C" w:rsidRPr="00850E14" w:rsidTr="00AB704B">
        <w:trPr>
          <w:trHeight w:val="158"/>
        </w:trPr>
        <w:tc>
          <w:tcPr>
            <w:tcW w:w="3114" w:type="dxa"/>
            <w:vMerge w:val="restart"/>
          </w:tcPr>
          <w:p w:rsidR="00213A3C" w:rsidRPr="005254F4" w:rsidRDefault="00213A3C" w:rsidP="0000577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5254F4">
              <w:rPr>
                <w:b/>
                <w:sz w:val="28"/>
                <w:szCs w:val="28"/>
              </w:rPr>
              <w:t>Создание условий для проведения образовательного процесса:</w:t>
            </w:r>
          </w:p>
        </w:tc>
        <w:tc>
          <w:tcPr>
            <w:tcW w:w="3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A3C" w:rsidRPr="005254F4" w:rsidRDefault="00213A3C" w:rsidP="00850E14">
            <w:pPr>
              <w:tabs>
                <w:tab w:val="left" w:pos="455"/>
              </w:tabs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5254F4">
              <w:rPr>
                <w:color w:val="000000"/>
                <w:sz w:val="28"/>
                <w:szCs w:val="28"/>
              </w:rPr>
              <w:t>Наглядность: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3C" w:rsidRPr="005254F4" w:rsidRDefault="00213A3C" w:rsidP="00850E14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качество демонстрационного и наглядного материала</w:t>
            </w:r>
          </w:p>
        </w:tc>
        <w:tc>
          <w:tcPr>
            <w:tcW w:w="2516" w:type="dxa"/>
          </w:tcPr>
          <w:p w:rsidR="00213A3C" w:rsidRPr="00850E14" w:rsidRDefault="00213A3C" w:rsidP="00850E1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13A3C" w:rsidRPr="00850E14" w:rsidTr="00AB704B">
        <w:trPr>
          <w:trHeight w:val="157"/>
        </w:trPr>
        <w:tc>
          <w:tcPr>
            <w:tcW w:w="3114" w:type="dxa"/>
            <w:vMerge/>
          </w:tcPr>
          <w:p w:rsidR="00213A3C" w:rsidRPr="005254F4" w:rsidRDefault="00213A3C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3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3C" w:rsidRPr="005254F4" w:rsidRDefault="00213A3C" w:rsidP="00850E1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3C" w:rsidRPr="005254F4" w:rsidRDefault="00213A3C" w:rsidP="00850E14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2516" w:type="dxa"/>
          </w:tcPr>
          <w:p w:rsidR="00213A3C" w:rsidRPr="00850E14" w:rsidRDefault="00213A3C" w:rsidP="00850E1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13A3C" w:rsidRPr="00850E14" w:rsidTr="00AB704B">
        <w:tc>
          <w:tcPr>
            <w:tcW w:w="3114" w:type="dxa"/>
            <w:vMerge/>
          </w:tcPr>
          <w:p w:rsidR="00213A3C" w:rsidRPr="005254F4" w:rsidRDefault="00213A3C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3C" w:rsidRPr="005254F4" w:rsidRDefault="00213A3C" w:rsidP="00213A3C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Рациональность размещения детей</w:t>
            </w:r>
          </w:p>
        </w:tc>
        <w:tc>
          <w:tcPr>
            <w:tcW w:w="2516" w:type="dxa"/>
          </w:tcPr>
          <w:p w:rsidR="00213A3C" w:rsidRPr="00850E14" w:rsidRDefault="00213A3C" w:rsidP="00213A3C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213A3C" w:rsidRPr="00850E14" w:rsidTr="00AB704B">
        <w:tc>
          <w:tcPr>
            <w:tcW w:w="3114" w:type="dxa"/>
            <w:vMerge/>
          </w:tcPr>
          <w:p w:rsidR="00213A3C" w:rsidRPr="005254F4" w:rsidRDefault="00213A3C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A3C" w:rsidRPr="005254F4" w:rsidRDefault="00213A3C" w:rsidP="00213A3C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Соблюдение санитарно-гигиенических условий, безопасности</w:t>
            </w:r>
          </w:p>
        </w:tc>
        <w:tc>
          <w:tcPr>
            <w:tcW w:w="2516" w:type="dxa"/>
          </w:tcPr>
          <w:p w:rsidR="00213A3C" w:rsidRPr="00850E14" w:rsidRDefault="00213A3C" w:rsidP="00213A3C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C22811">
        <w:tc>
          <w:tcPr>
            <w:tcW w:w="3114" w:type="dxa"/>
            <w:vMerge w:val="restart"/>
          </w:tcPr>
          <w:p w:rsidR="005254F4" w:rsidRPr="005254F4" w:rsidRDefault="005254F4" w:rsidP="0000577A">
            <w:pPr>
              <w:pStyle w:val="a6"/>
              <w:ind w:left="0"/>
              <w:rPr>
                <w:b/>
                <w:sz w:val="28"/>
                <w:szCs w:val="28"/>
              </w:rPr>
            </w:pPr>
            <w:r w:rsidRPr="005254F4">
              <w:rPr>
                <w:b/>
                <w:sz w:val="28"/>
                <w:szCs w:val="28"/>
              </w:rPr>
              <w:t>Методика проведения образовательного процесса: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2678CE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Организационный момент, создание интереса к деятельности</w:t>
            </w:r>
          </w:p>
          <w:p w:rsidR="005254F4" w:rsidRPr="005254F4" w:rsidRDefault="005254F4" w:rsidP="002678CE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Реализуются как заранее спланированные, так и спонтанно возникшие образовательные ситуации, позволяющие получить новый опыт воспитанникам группы в соответствии с возрастными особенностями</w:t>
            </w:r>
          </w:p>
          <w:p w:rsidR="005254F4" w:rsidRPr="005254F4" w:rsidRDefault="005254F4" w:rsidP="002678C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игровые, </w:t>
            </w:r>
          </w:p>
          <w:p w:rsidR="005254F4" w:rsidRPr="005254F4" w:rsidRDefault="005254F4" w:rsidP="002678C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практические, </w:t>
            </w:r>
          </w:p>
          <w:p w:rsidR="005254F4" w:rsidRPr="005254F4" w:rsidRDefault="005254F4" w:rsidP="002678C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театрализованные, </w:t>
            </w:r>
          </w:p>
          <w:p w:rsidR="005254F4" w:rsidRPr="005254F4" w:rsidRDefault="005254F4" w:rsidP="002678C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проблемно-игровые, </w:t>
            </w:r>
          </w:p>
          <w:p w:rsidR="005254F4" w:rsidRPr="005254F4" w:rsidRDefault="005254F4" w:rsidP="002678CE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проблемные и др.). </w:t>
            </w:r>
          </w:p>
        </w:tc>
        <w:tc>
          <w:tcPr>
            <w:tcW w:w="2516" w:type="dxa"/>
          </w:tcPr>
          <w:p w:rsidR="005254F4" w:rsidRPr="00850E14" w:rsidRDefault="005254F4" w:rsidP="002678C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C22811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2678C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2516" w:type="dxa"/>
          </w:tcPr>
          <w:p w:rsidR="005254F4" w:rsidRPr="00850E14" w:rsidRDefault="005254F4" w:rsidP="002678C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C22811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2678C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2516" w:type="dxa"/>
          </w:tcPr>
          <w:p w:rsidR="005254F4" w:rsidRPr="00850E14" w:rsidRDefault="005254F4" w:rsidP="002678C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C22811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2678CE">
            <w:pPr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2516" w:type="dxa"/>
          </w:tcPr>
          <w:p w:rsidR="005254F4" w:rsidRPr="00850E14" w:rsidRDefault="005254F4" w:rsidP="002678C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C22811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2678C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2516" w:type="dxa"/>
          </w:tcPr>
          <w:p w:rsidR="005254F4" w:rsidRPr="00850E14" w:rsidRDefault="005254F4" w:rsidP="002678C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C22811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2678C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Партнерское сотрудничество: педагог-ребенок, ребенок-ребенок</w:t>
            </w:r>
          </w:p>
        </w:tc>
        <w:tc>
          <w:tcPr>
            <w:tcW w:w="2516" w:type="dxa"/>
          </w:tcPr>
          <w:p w:rsidR="005254F4" w:rsidRPr="00850E14" w:rsidRDefault="005254F4" w:rsidP="002678C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C22811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2678C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2516" w:type="dxa"/>
          </w:tcPr>
          <w:p w:rsidR="005254F4" w:rsidRPr="00850E14" w:rsidRDefault="005254F4" w:rsidP="002678C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F43828">
        <w:trPr>
          <w:trHeight w:val="158"/>
        </w:trPr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6D5F1E">
            <w:pPr>
              <w:tabs>
                <w:tab w:val="left" w:pos="455"/>
              </w:tabs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5254F4">
              <w:rPr>
                <w:color w:val="000000"/>
                <w:sz w:val="28"/>
                <w:szCs w:val="28"/>
              </w:rPr>
              <w:t>Речь педагога: грамотность, логичность, эмоциональность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6D5F1E">
            <w:pPr>
              <w:jc w:val="both"/>
              <w:rPr>
                <w:color w:val="000000"/>
                <w:sz w:val="28"/>
                <w:szCs w:val="28"/>
              </w:rPr>
            </w:pPr>
            <w:r w:rsidRPr="005254F4">
              <w:rPr>
                <w:color w:val="000000"/>
                <w:sz w:val="28"/>
                <w:szCs w:val="28"/>
              </w:rPr>
              <w:t>умение доступно преподнести новый материал</w:t>
            </w:r>
          </w:p>
        </w:tc>
        <w:tc>
          <w:tcPr>
            <w:tcW w:w="2516" w:type="dxa"/>
          </w:tcPr>
          <w:p w:rsidR="005254F4" w:rsidRPr="00850E14" w:rsidRDefault="005254F4" w:rsidP="006D5F1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F43828">
        <w:trPr>
          <w:trHeight w:val="157"/>
        </w:trPr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6D5F1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6D5F1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5254F4">
              <w:rPr>
                <w:color w:val="000000"/>
                <w:sz w:val="28"/>
                <w:szCs w:val="28"/>
              </w:rPr>
              <w:t>умение педагога точно формулировать вопросы к детям</w:t>
            </w:r>
          </w:p>
        </w:tc>
        <w:tc>
          <w:tcPr>
            <w:tcW w:w="2516" w:type="dxa"/>
          </w:tcPr>
          <w:p w:rsidR="005254F4" w:rsidRPr="00850E14" w:rsidRDefault="005254F4" w:rsidP="006D5F1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DE241A">
        <w:tc>
          <w:tcPr>
            <w:tcW w:w="3114" w:type="dxa"/>
            <w:vMerge w:val="restart"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  <w:r w:rsidRPr="005254F4">
              <w:rPr>
                <w:rFonts w:eastAsia="Calibri"/>
                <w:b/>
                <w:sz w:val="28"/>
                <w:szCs w:val="28"/>
                <w:lang w:eastAsia="en-US"/>
              </w:rPr>
              <w:t>Умение педагога решать разнообразные задачи: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Развитие компонентов речи</w:t>
            </w:r>
          </w:p>
          <w:p w:rsidR="005254F4" w:rsidRPr="005254F4" w:rsidRDefault="005254F4" w:rsidP="007C23D4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применение форм деятельности, стимулирующих развитие звуковой культуры речи;</w:t>
            </w:r>
          </w:p>
          <w:p w:rsidR="005254F4" w:rsidRPr="005254F4" w:rsidRDefault="005254F4" w:rsidP="007C23D4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применение способов развития словарного запаса воспитанников с их активным участием;</w:t>
            </w:r>
          </w:p>
          <w:p w:rsidR="005254F4" w:rsidRPr="005254F4" w:rsidRDefault="005254F4" w:rsidP="007C23D4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использование способов развития грамматически правильной и связной речи воспитанников с их активным участием;</w:t>
            </w:r>
          </w:p>
          <w:p w:rsidR="005254F4" w:rsidRPr="005254F4" w:rsidRDefault="005254F4" w:rsidP="007C23D4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использование открытых вопросов, стимулирующих речевую активность детей;</w:t>
            </w:r>
          </w:p>
          <w:p w:rsidR="005254F4" w:rsidRPr="005254F4" w:rsidRDefault="005254F4" w:rsidP="007C23D4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применение маркировки мест хранения инвентаря надписями;</w:t>
            </w:r>
          </w:p>
          <w:p w:rsidR="005254F4" w:rsidRPr="005254F4" w:rsidRDefault="005254F4" w:rsidP="007C23D4">
            <w:pPr>
              <w:pStyle w:val="a6"/>
              <w:widowControl/>
              <w:numPr>
                <w:ilvl w:val="0"/>
                <w:numId w:val="4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использование литературы.</w:t>
            </w:r>
          </w:p>
        </w:tc>
        <w:tc>
          <w:tcPr>
            <w:tcW w:w="2516" w:type="dxa"/>
          </w:tcPr>
          <w:p w:rsidR="005254F4" w:rsidRPr="00850E14" w:rsidRDefault="005254F4" w:rsidP="007C23D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DE241A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Работа по реализации воспитательных задач</w:t>
            </w:r>
          </w:p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Применение вида/видов организации совместной деятельности: </w:t>
            </w:r>
          </w:p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ситуативная беседа, рассказ, советы, вопросы социальное моделирование, воспитывающая (проблемная) ситуация</w:t>
            </w:r>
          </w:p>
        </w:tc>
        <w:tc>
          <w:tcPr>
            <w:tcW w:w="2516" w:type="dxa"/>
          </w:tcPr>
          <w:p w:rsidR="005254F4" w:rsidRPr="00850E14" w:rsidRDefault="005254F4" w:rsidP="007C23D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DE241A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Осуществление индивидуального подхода </w:t>
            </w:r>
          </w:p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Реализуются форма/ формы индивидуализации образовательного процесса:</w:t>
            </w:r>
          </w:p>
          <w:p w:rsidR="005254F4" w:rsidRPr="005254F4" w:rsidRDefault="005254F4" w:rsidP="007C23D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предоставления ребенку выбора вида деятельности в определенной образовательной ситуации,</w:t>
            </w:r>
          </w:p>
          <w:p w:rsidR="005254F4" w:rsidRPr="005254F4" w:rsidRDefault="005254F4" w:rsidP="007C23D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индивидуальная работа с педагогом, </w:t>
            </w:r>
          </w:p>
          <w:p w:rsidR="005254F4" w:rsidRPr="005254F4" w:rsidRDefault="005254F4" w:rsidP="007C23D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предоставление различных заданий на занятиях с учетом возможностей ребенка и пр.</w:t>
            </w:r>
          </w:p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Учет потребностей, возможностей, интересов и инициативы воспитанников</w:t>
            </w:r>
          </w:p>
        </w:tc>
        <w:tc>
          <w:tcPr>
            <w:tcW w:w="2516" w:type="dxa"/>
          </w:tcPr>
          <w:p w:rsidR="005254F4" w:rsidRPr="00850E14" w:rsidRDefault="005254F4" w:rsidP="007C23D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DE241A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2516" w:type="dxa"/>
          </w:tcPr>
          <w:p w:rsidR="005254F4" w:rsidRPr="00850E14" w:rsidRDefault="005254F4" w:rsidP="007C23D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DE241A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2516" w:type="dxa"/>
          </w:tcPr>
          <w:p w:rsidR="005254F4" w:rsidRPr="00850E14" w:rsidRDefault="005254F4" w:rsidP="007C23D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DE241A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C23D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2516" w:type="dxa"/>
          </w:tcPr>
          <w:p w:rsidR="005254F4" w:rsidRPr="00850E14" w:rsidRDefault="005254F4" w:rsidP="007C23D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8D120C">
        <w:tc>
          <w:tcPr>
            <w:tcW w:w="3114" w:type="dxa"/>
            <w:vMerge w:val="restart"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  <w:r w:rsidRPr="005254F4">
              <w:rPr>
                <w:b/>
                <w:sz w:val="28"/>
                <w:szCs w:val="28"/>
              </w:rPr>
              <w:t>Поддержка детской инициативы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57D9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Поощрение познавательных вопросов детей, помощь в поиске ответов на них. </w:t>
            </w:r>
          </w:p>
        </w:tc>
        <w:tc>
          <w:tcPr>
            <w:tcW w:w="2516" w:type="dxa"/>
          </w:tcPr>
          <w:p w:rsidR="005254F4" w:rsidRPr="00850E14" w:rsidRDefault="005254F4" w:rsidP="00757D9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8D120C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57D9E">
            <w:pPr>
              <w:jc w:val="both"/>
              <w:rPr>
                <w:rFonts w:ascii="AngsanaUPC" w:hAnsi="AngsanaUPC" w:cs="AngsanaUPC"/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Создание условий для свободного выбора детьми: виды, содержание, темп различной деятельности (не только в игре), участников совместной деятельности, инструментов, материалов и пр. для реализации собственной инициативы.</w:t>
            </w:r>
          </w:p>
        </w:tc>
        <w:tc>
          <w:tcPr>
            <w:tcW w:w="2516" w:type="dxa"/>
          </w:tcPr>
          <w:p w:rsidR="005254F4" w:rsidRPr="00850E14" w:rsidRDefault="005254F4" w:rsidP="00757D9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8D120C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57D9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Поддержание у детей чувства гордости и радости от реализации собственной инициативы, подчеркивание роста возможностей и достижений каждого ребенка</w:t>
            </w:r>
          </w:p>
        </w:tc>
        <w:tc>
          <w:tcPr>
            <w:tcW w:w="2516" w:type="dxa"/>
          </w:tcPr>
          <w:p w:rsidR="005254F4" w:rsidRPr="00850E14" w:rsidRDefault="005254F4" w:rsidP="00757D9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0A1B85">
        <w:tc>
          <w:tcPr>
            <w:tcW w:w="3114" w:type="dxa"/>
            <w:vMerge w:val="restart"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  <w:r w:rsidRPr="005254F4">
              <w:rPr>
                <w:b/>
                <w:sz w:val="28"/>
                <w:szCs w:val="28"/>
              </w:rPr>
              <w:t>Обеспечение здоровьесберегающих условий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57D9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 xml:space="preserve">Соответствие продолжительности образовательной деятельности </w:t>
            </w:r>
          </w:p>
          <w:p w:rsidR="005254F4" w:rsidRPr="005254F4" w:rsidRDefault="005254F4" w:rsidP="00757D9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 учетом требований действующих СанПиН,  учетом возрастных особенностей воспитанников группы</w:t>
            </w:r>
          </w:p>
        </w:tc>
        <w:tc>
          <w:tcPr>
            <w:tcW w:w="2516" w:type="dxa"/>
          </w:tcPr>
          <w:p w:rsidR="005254F4" w:rsidRPr="00850E14" w:rsidRDefault="005254F4" w:rsidP="00757D9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0A1B85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57D9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Стиль, темп общения, эмоциональность</w:t>
            </w:r>
          </w:p>
        </w:tc>
        <w:tc>
          <w:tcPr>
            <w:tcW w:w="2516" w:type="dxa"/>
          </w:tcPr>
          <w:p w:rsidR="005254F4" w:rsidRPr="00850E14" w:rsidRDefault="005254F4" w:rsidP="00757D9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0A1B85">
        <w:tc>
          <w:tcPr>
            <w:tcW w:w="3114" w:type="dxa"/>
            <w:vMerge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757D9E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2516" w:type="dxa"/>
          </w:tcPr>
          <w:p w:rsidR="005254F4" w:rsidRPr="00850E14" w:rsidRDefault="005254F4" w:rsidP="00757D9E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091402">
        <w:tc>
          <w:tcPr>
            <w:tcW w:w="3114" w:type="dxa"/>
            <w:vMerge w:val="restart"/>
          </w:tcPr>
          <w:p w:rsidR="005254F4" w:rsidRPr="005254F4" w:rsidRDefault="005254F4" w:rsidP="0000577A">
            <w:pPr>
              <w:pStyle w:val="a6"/>
              <w:ind w:left="0"/>
              <w:rPr>
                <w:sz w:val="28"/>
                <w:szCs w:val="28"/>
              </w:rPr>
            </w:pPr>
            <w:r w:rsidRPr="005254F4">
              <w:rPr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5254F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Непосредственность, непринужденность поведения детей</w:t>
            </w:r>
          </w:p>
        </w:tc>
        <w:tc>
          <w:tcPr>
            <w:tcW w:w="2516" w:type="dxa"/>
          </w:tcPr>
          <w:p w:rsidR="005254F4" w:rsidRPr="00850E14" w:rsidRDefault="005254F4" w:rsidP="005254F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091402">
        <w:tc>
          <w:tcPr>
            <w:tcW w:w="3114" w:type="dxa"/>
            <w:vMerge/>
          </w:tcPr>
          <w:p w:rsidR="005254F4" w:rsidRPr="005254F4" w:rsidRDefault="005254F4" w:rsidP="005254F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5254F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Наличие у детей интереса к деятельности</w:t>
            </w:r>
          </w:p>
        </w:tc>
        <w:tc>
          <w:tcPr>
            <w:tcW w:w="2516" w:type="dxa"/>
          </w:tcPr>
          <w:p w:rsidR="005254F4" w:rsidRPr="00850E14" w:rsidRDefault="005254F4" w:rsidP="005254F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091402">
        <w:tc>
          <w:tcPr>
            <w:tcW w:w="3114" w:type="dxa"/>
            <w:vMerge/>
          </w:tcPr>
          <w:p w:rsidR="005254F4" w:rsidRPr="005254F4" w:rsidRDefault="005254F4" w:rsidP="005254F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5254F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Речевая активность детей</w:t>
            </w:r>
          </w:p>
        </w:tc>
        <w:tc>
          <w:tcPr>
            <w:tcW w:w="2516" w:type="dxa"/>
          </w:tcPr>
          <w:p w:rsidR="005254F4" w:rsidRPr="00850E14" w:rsidRDefault="005254F4" w:rsidP="005254F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5254F4" w:rsidRPr="00850E14" w:rsidTr="00091402">
        <w:tc>
          <w:tcPr>
            <w:tcW w:w="3114" w:type="dxa"/>
            <w:vMerge/>
          </w:tcPr>
          <w:p w:rsidR="005254F4" w:rsidRPr="005254F4" w:rsidRDefault="005254F4" w:rsidP="005254F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4F4" w:rsidRPr="005254F4" w:rsidRDefault="005254F4" w:rsidP="005254F4">
            <w:pPr>
              <w:jc w:val="both"/>
              <w:rPr>
                <w:sz w:val="28"/>
                <w:szCs w:val="28"/>
              </w:rPr>
            </w:pPr>
            <w:r w:rsidRPr="005254F4">
              <w:rPr>
                <w:sz w:val="28"/>
                <w:szCs w:val="28"/>
              </w:rPr>
              <w:t>Степень самостоятельности и активности детей</w:t>
            </w:r>
          </w:p>
        </w:tc>
        <w:tc>
          <w:tcPr>
            <w:tcW w:w="2516" w:type="dxa"/>
          </w:tcPr>
          <w:p w:rsidR="005254F4" w:rsidRPr="00850E14" w:rsidRDefault="005254F4" w:rsidP="005254F4">
            <w:pPr>
              <w:pStyle w:val="a6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F6292D" w:rsidRDefault="00F6292D" w:rsidP="00850E14">
      <w:pPr>
        <w:pStyle w:val="a6"/>
        <w:ind w:left="0"/>
        <w:jc w:val="both"/>
        <w:rPr>
          <w:i/>
          <w:sz w:val="28"/>
          <w:szCs w:val="28"/>
        </w:rPr>
      </w:pPr>
      <w:r w:rsidRPr="00F6292D">
        <w:rPr>
          <w:i/>
          <w:sz w:val="28"/>
          <w:szCs w:val="28"/>
        </w:rPr>
        <w:t xml:space="preserve"> </w:t>
      </w: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433E79" w:rsidRDefault="00433E79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5254F4" w:rsidRPr="00F6292D" w:rsidRDefault="005254F4" w:rsidP="00850E14">
      <w:pPr>
        <w:pStyle w:val="a6"/>
        <w:ind w:left="0"/>
        <w:jc w:val="both"/>
        <w:rPr>
          <w:i/>
          <w:sz w:val="28"/>
          <w:szCs w:val="28"/>
        </w:rPr>
      </w:pPr>
    </w:p>
    <w:p w:rsidR="00E834AC" w:rsidRPr="000068AE" w:rsidRDefault="00E834AC" w:rsidP="00E834AC">
      <w:pPr>
        <w:pStyle w:val="a6"/>
        <w:numPr>
          <w:ilvl w:val="0"/>
          <w:numId w:val="1"/>
        </w:numPr>
        <w:ind w:left="0" w:firstLine="0"/>
        <w:jc w:val="both"/>
        <w:rPr>
          <w:b/>
          <w:i/>
          <w:sz w:val="28"/>
          <w:szCs w:val="28"/>
        </w:rPr>
      </w:pPr>
      <w:r w:rsidRPr="000068AE">
        <w:rPr>
          <w:b/>
          <w:i/>
          <w:sz w:val="28"/>
          <w:szCs w:val="28"/>
        </w:rPr>
        <w:lastRenderedPageBreak/>
        <w:t>Анализ качества взаимодействия всех участников образовательных отношений</w:t>
      </w:r>
    </w:p>
    <w:p w:rsidR="00D00C8B" w:rsidRDefault="00D00C8B" w:rsidP="00D00C8B">
      <w:pPr>
        <w:rPr>
          <w:spacing w:val="-4"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2641"/>
        <w:gridCol w:w="10267"/>
        <w:gridCol w:w="2680"/>
      </w:tblGrid>
      <w:tr w:rsidR="001639DD" w:rsidRPr="007052B8" w:rsidTr="00790672">
        <w:tc>
          <w:tcPr>
            <w:tcW w:w="2547" w:type="dxa"/>
          </w:tcPr>
          <w:p w:rsidR="001639DD" w:rsidRPr="00433E79" w:rsidRDefault="001639DD" w:rsidP="00433E79">
            <w:pPr>
              <w:pStyle w:val="TableParagraph"/>
              <w:spacing w:before="12"/>
              <w:ind w:left="107" w:right="103"/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Показатели</w:t>
            </w:r>
          </w:p>
          <w:p w:rsidR="001639DD" w:rsidRPr="00433E79" w:rsidRDefault="001639DD" w:rsidP="00433E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1639DD" w:rsidRPr="00433E79" w:rsidRDefault="001639DD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Критерии</w:t>
            </w:r>
            <w:r w:rsidRPr="00433E79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433E79">
              <w:rPr>
                <w:b/>
                <w:sz w:val="28"/>
                <w:szCs w:val="28"/>
              </w:rPr>
              <w:t>анализа</w:t>
            </w:r>
          </w:p>
        </w:tc>
        <w:tc>
          <w:tcPr>
            <w:tcW w:w="2693" w:type="dxa"/>
          </w:tcPr>
          <w:p w:rsidR="001639DD" w:rsidRPr="00433E79" w:rsidRDefault="001639DD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 xml:space="preserve">Да – </w:t>
            </w:r>
            <w:r w:rsidRPr="00433E79">
              <w:rPr>
                <w:b/>
                <w:spacing w:val="-1"/>
                <w:sz w:val="28"/>
                <w:szCs w:val="28"/>
              </w:rPr>
              <w:t xml:space="preserve">2 </w:t>
            </w:r>
            <w:r w:rsidRPr="00433E79">
              <w:rPr>
                <w:b/>
                <w:spacing w:val="-2"/>
                <w:sz w:val="28"/>
                <w:szCs w:val="28"/>
              </w:rPr>
              <w:t>балла</w:t>
            </w:r>
          </w:p>
          <w:p w:rsidR="001639DD" w:rsidRPr="00433E79" w:rsidRDefault="001639DD" w:rsidP="00433E79">
            <w:pPr>
              <w:pStyle w:val="TableParagraph"/>
              <w:spacing w:line="274" w:lineRule="exact"/>
              <w:jc w:val="center"/>
              <w:rPr>
                <w:b/>
                <w:spacing w:val="-2"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Частично</w:t>
            </w:r>
            <w:r w:rsidRPr="00433E79">
              <w:rPr>
                <w:b/>
                <w:spacing w:val="-4"/>
                <w:sz w:val="28"/>
                <w:szCs w:val="28"/>
              </w:rPr>
              <w:t xml:space="preserve"> – </w:t>
            </w:r>
            <w:r w:rsidRPr="00433E79">
              <w:rPr>
                <w:b/>
                <w:spacing w:val="-2"/>
                <w:sz w:val="28"/>
                <w:szCs w:val="28"/>
              </w:rPr>
              <w:t>1 балл</w:t>
            </w:r>
          </w:p>
          <w:p w:rsidR="001639DD" w:rsidRPr="00433E79" w:rsidRDefault="001639DD" w:rsidP="00433E79">
            <w:pPr>
              <w:jc w:val="center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Нет – 0</w:t>
            </w:r>
            <w:r w:rsidRPr="00433E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433E79">
              <w:rPr>
                <w:b/>
                <w:spacing w:val="-4"/>
                <w:sz w:val="28"/>
                <w:szCs w:val="28"/>
              </w:rPr>
              <w:t>баллов</w:t>
            </w:r>
          </w:p>
        </w:tc>
      </w:tr>
      <w:tr w:rsidR="00D00C8B" w:rsidRPr="007052B8" w:rsidTr="00790672">
        <w:tc>
          <w:tcPr>
            <w:tcW w:w="15588" w:type="dxa"/>
            <w:gridSpan w:val="3"/>
          </w:tcPr>
          <w:p w:rsidR="00D00C8B" w:rsidRPr="007052B8" w:rsidRDefault="00D00C8B" w:rsidP="00D00C8B">
            <w:pPr>
              <w:jc w:val="center"/>
              <w:rPr>
                <w:b/>
                <w:sz w:val="28"/>
                <w:szCs w:val="28"/>
              </w:rPr>
            </w:pPr>
            <w:r w:rsidRPr="007052B8">
              <w:rPr>
                <w:b/>
                <w:sz w:val="28"/>
                <w:szCs w:val="28"/>
              </w:rPr>
              <w:t>1.</w:t>
            </w:r>
            <w:r w:rsidR="00433E79">
              <w:rPr>
                <w:b/>
                <w:sz w:val="28"/>
                <w:szCs w:val="28"/>
              </w:rPr>
              <w:t xml:space="preserve"> </w:t>
            </w:r>
            <w:r w:rsidRPr="007052B8">
              <w:rPr>
                <w:b/>
                <w:sz w:val="28"/>
                <w:szCs w:val="28"/>
              </w:rPr>
              <w:t>Взаимодействие сотрудников с детьми</w:t>
            </w:r>
          </w:p>
        </w:tc>
      </w:tr>
      <w:tr w:rsidR="00E834AC" w:rsidRPr="007052B8" w:rsidTr="00790672">
        <w:tc>
          <w:tcPr>
            <w:tcW w:w="2547" w:type="dxa"/>
            <w:vMerge w:val="restart"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Общаются с детьми дружелюбно, уважительно, вежливо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Сотрудники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Голос взрослого не доминирует над голосами детей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Взрослые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 w:val="restart"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В индивидуальном общении с ребенком выбирают позицию «глаза на одном уровне»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Побуждают детей </w:t>
            </w:r>
            <w:proofErr w:type="gramStart"/>
            <w:r w:rsidRPr="007052B8">
              <w:rPr>
                <w:sz w:val="28"/>
                <w:szCs w:val="28"/>
              </w:rPr>
              <w:t>высказывать свои чувства</w:t>
            </w:r>
            <w:proofErr w:type="gramEnd"/>
            <w:r w:rsidRPr="007052B8">
              <w:rPr>
                <w:sz w:val="28"/>
                <w:szCs w:val="28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 w:val="restart"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Сотрудники чутко реагируют на инициативу детей в общении</w:t>
            </w: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Выслушивают детей </w:t>
            </w:r>
            <w:proofErr w:type="gramStart"/>
            <w:r w:rsidRPr="007052B8">
              <w:rPr>
                <w:sz w:val="28"/>
                <w:szCs w:val="28"/>
              </w:rPr>
              <w:t>с</w:t>
            </w:r>
            <w:proofErr w:type="gramEnd"/>
            <w:r w:rsidRPr="007052B8">
              <w:rPr>
                <w:sz w:val="28"/>
                <w:szCs w:val="28"/>
              </w:rPr>
              <w:t xml:space="preserve"> вниманием и уважением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Вежливо и доброжелательно отвечают на вопросы и обращения детей, обсуждают их проблемы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Откликаются на любые просьбы детей о сотрудничестве и совместной деятельности (вместе поиграть, почитать, порисовать и пр.); в случае </w:t>
            </w:r>
            <w:r w:rsidRPr="007052B8">
              <w:rPr>
                <w:sz w:val="28"/>
                <w:szCs w:val="28"/>
              </w:rPr>
              <w:lastRenderedPageBreak/>
              <w:t>невозможности удовлетворить просьбу ребенка объясняют причину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 w:val="restart"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lastRenderedPageBreak/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 w:val="restart"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</w:t>
            </w:r>
            <w:proofErr w:type="gramStart"/>
            <w:r w:rsidRPr="007052B8">
              <w:rPr>
                <w:sz w:val="28"/>
                <w:szCs w:val="28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  <w:proofErr w:type="gramEnd"/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 w:val="restart"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  <w:vMerge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Планирование педагогами образовательной  деятельности</w:t>
            </w: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E834AC" w:rsidRPr="007052B8" w:rsidTr="00790672">
        <w:tc>
          <w:tcPr>
            <w:tcW w:w="2547" w:type="dxa"/>
          </w:tcPr>
          <w:p w:rsidR="00E834AC" w:rsidRPr="00433E79" w:rsidRDefault="00E834AC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 xml:space="preserve">Внимание </w:t>
            </w:r>
            <w:r w:rsidRPr="00433E79">
              <w:rPr>
                <w:b/>
                <w:sz w:val="28"/>
                <w:szCs w:val="28"/>
              </w:rPr>
              <w:lastRenderedPageBreak/>
              <w:t>взрослых к детям</w:t>
            </w:r>
          </w:p>
        </w:tc>
        <w:tc>
          <w:tcPr>
            <w:tcW w:w="10348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lastRenderedPageBreak/>
              <w:t xml:space="preserve">Дети постоянно находятся в поле внимания взрослого, который при </w:t>
            </w:r>
            <w:r w:rsidRPr="007052B8">
              <w:rPr>
                <w:sz w:val="28"/>
                <w:szCs w:val="28"/>
              </w:rPr>
              <w:lastRenderedPageBreak/>
              <w:t>необходимости включается в игру и другие виды деятельности</w:t>
            </w:r>
          </w:p>
        </w:tc>
        <w:tc>
          <w:tcPr>
            <w:tcW w:w="2693" w:type="dxa"/>
          </w:tcPr>
          <w:p w:rsidR="00E834AC" w:rsidRPr="007052B8" w:rsidRDefault="00E834AC" w:rsidP="00B85CD0">
            <w:pPr>
              <w:rPr>
                <w:sz w:val="28"/>
                <w:szCs w:val="28"/>
              </w:rPr>
            </w:pPr>
          </w:p>
        </w:tc>
      </w:tr>
      <w:tr w:rsidR="00D00C8B" w:rsidRPr="007052B8" w:rsidTr="00790672">
        <w:tc>
          <w:tcPr>
            <w:tcW w:w="15588" w:type="dxa"/>
            <w:gridSpan w:val="3"/>
          </w:tcPr>
          <w:p w:rsidR="00D00C8B" w:rsidRPr="007052B8" w:rsidRDefault="008963BA" w:rsidP="00B85C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</w:t>
            </w:r>
            <w:r w:rsidR="00433E79">
              <w:rPr>
                <w:b/>
                <w:sz w:val="28"/>
                <w:szCs w:val="28"/>
              </w:rPr>
              <w:t xml:space="preserve"> </w:t>
            </w:r>
            <w:r w:rsidR="00D00C8B" w:rsidRPr="007052B8">
              <w:rPr>
                <w:b/>
                <w:sz w:val="28"/>
                <w:szCs w:val="28"/>
              </w:rPr>
              <w:t>Взаимод</w:t>
            </w:r>
            <w:r>
              <w:rPr>
                <w:b/>
                <w:sz w:val="28"/>
                <w:szCs w:val="28"/>
              </w:rPr>
              <w:t>ействие с родителями воспитанников</w:t>
            </w: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Выявление социального запроса</w:t>
            </w:r>
          </w:p>
        </w:tc>
        <w:tc>
          <w:tcPr>
            <w:tcW w:w="10348" w:type="dxa"/>
          </w:tcPr>
          <w:p w:rsidR="001639DD" w:rsidRPr="007052B8" w:rsidRDefault="001639DD" w:rsidP="008A10C2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7052B8">
              <w:rPr>
                <w:sz w:val="28"/>
                <w:szCs w:val="28"/>
              </w:rPr>
              <w:t>интересов, потребностей</w:t>
            </w:r>
            <w:r>
              <w:rPr>
                <w:sz w:val="28"/>
                <w:szCs w:val="28"/>
              </w:rPr>
              <w:t xml:space="preserve"> через анкетирование, опросники</w:t>
            </w:r>
            <w:r w:rsidRPr="007052B8">
              <w:rPr>
                <w:sz w:val="28"/>
                <w:szCs w:val="28"/>
              </w:rPr>
              <w:t xml:space="preserve"> и т.д.</w:t>
            </w:r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Участие родителей в мероприятиях ДОО на разных уровнях</w:t>
            </w:r>
          </w:p>
        </w:tc>
        <w:tc>
          <w:tcPr>
            <w:tcW w:w="10348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</w:t>
            </w:r>
            <w:r w:rsidRPr="007052B8">
              <w:rPr>
                <w:sz w:val="28"/>
                <w:szCs w:val="28"/>
              </w:rPr>
              <w:t>ча</w:t>
            </w:r>
            <w:r>
              <w:rPr>
                <w:sz w:val="28"/>
                <w:szCs w:val="28"/>
              </w:rPr>
              <w:t xml:space="preserve">стие </w:t>
            </w:r>
            <w:r w:rsidRPr="007052B8">
              <w:rPr>
                <w:sz w:val="28"/>
                <w:szCs w:val="28"/>
              </w:rPr>
              <w:t>в семейных конкурсах, праздниках, организуемых на разных уровнях</w:t>
            </w:r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Социологический анализ контингента семей воспитанников</w:t>
            </w:r>
          </w:p>
        </w:tc>
        <w:tc>
          <w:tcPr>
            <w:tcW w:w="10348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7052B8">
              <w:rPr>
                <w:sz w:val="28"/>
                <w:szCs w:val="28"/>
              </w:rPr>
              <w:t>получение данных о составе семь</w:t>
            </w:r>
            <w:r>
              <w:rPr>
                <w:sz w:val="28"/>
                <w:szCs w:val="28"/>
              </w:rPr>
              <w:t>и, образовании родителей и т.д.</w:t>
            </w:r>
            <w:r w:rsidRPr="007052B8">
              <w:rPr>
                <w:sz w:val="28"/>
                <w:szCs w:val="28"/>
              </w:rPr>
              <w:t xml:space="preserve"> и учет его особенностей в планировании работы</w:t>
            </w:r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Использование разнообразных форм взаимодействия с семьей</w:t>
            </w:r>
          </w:p>
        </w:tc>
        <w:tc>
          <w:tcPr>
            <w:tcW w:w="10348" w:type="dxa"/>
          </w:tcPr>
          <w:p w:rsidR="001639DD" w:rsidRDefault="001639DD" w:rsidP="008A10C2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Pr="007052B8">
              <w:rPr>
                <w:sz w:val="28"/>
                <w:szCs w:val="28"/>
              </w:rPr>
              <w:t>индивидуальных, колле</w:t>
            </w:r>
            <w:r>
              <w:rPr>
                <w:sz w:val="28"/>
                <w:szCs w:val="28"/>
              </w:rPr>
              <w:t xml:space="preserve">ктивных, наглядно-информационных, </w:t>
            </w:r>
          </w:p>
          <w:p w:rsidR="001639DD" w:rsidRDefault="001639DD" w:rsidP="008A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52B8">
              <w:rPr>
                <w:sz w:val="28"/>
                <w:szCs w:val="28"/>
              </w:rPr>
              <w:t xml:space="preserve">внедрение в практику новых нетрадиционных форм работы с семьей, преимущественно интерактивный характер взаимодействия </w:t>
            </w:r>
          </w:p>
          <w:p w:rsidR="001639DD" w:rsidRPr="007052B8" w:rsidRDefault="001639DD" w:rsidP="008A10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52B8">
              <w:rPr>
                <w:sz w:val="28"/>
                <w:szCs w:val="28"/>
              </w:rPr>
              <w:t>план взаимодействия с родителями</w:t>
            </w:r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Систематическая организация психолого-педагогической работы по повышению компетентности   родителей в области их взаимодействия</w:t>
            </w:r>
          </w:p>
        </w:tc>
        <w:tc>
          <w:tcPr>
            <w:tcW w:w="10348" w:type="dxa"/>
          </w:tcPr>
          <w:p w:rsidR="001639DD" w:rsidRPr="007052B8" w:rsidRDefault="001639DD" w:rsidP="008A10C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</w:t>
            </w:r>
            <w:r w:rsidRPr="007052B8">
              <w:rPr>
                <w:sz w:val="28"/>
                <w:szCs w:val="28"/>
              </w:rPr>
              <w:t>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</w:t>
            </w:r>
            <w:proofErr w:type="gramEnd"/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 xml:space="preserve">Выявление, обобщение, распространение передового </w:t>
            </w:r>
            <w:r w:rsidRPr="00433E79">
              <w:rPr>
                <w:b/>
                <w:sz w:val="28"/>
                <w:szCs w:val="28"/>
              </w:rPr>
              <w:lastRenderedPageBreak/>
              <w:t>педагогического опыта</w:t>
            </w:r>
          </w:p>
        </w:tc>
        <w:tc>
          <w:tcPr>
            <w:tcW w:w="10348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в</w:t>
            </w:r>
            <w:r w:rsidRPr="007052B8">
              <w:rPr>
                <w:sz w:val="28"/>
                <w:szCs w:val="28"/>
              </w:rPr>
              <w:t>ыявление, обобщение, распространение передового педагогического опыта взаимодействия с семьей и передового опыта семейного воспитания</w:t>
            </w:r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8A10C2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lastRenderedPageBreak/>
              <w:t xml:space="preserve">Открытость ДОО  </w:t>
            </w:r>
          </w:p>
        </w:tc>
        <w:tc>
          <w:tcPr>
            <w:tcW w:w="10348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ДОО обеспечивает открытость и доступность информации </w:t>
            </w:r>
            <w:r>
              <w:rPr>
                <w:sz w:val="28"/>
                <w:szCs w:val="28"/>
              </w:rPr>
              <w:t xml:space="preserve">для родителей </w:t>
            </w:r>
            <w:r w:rsidRPr="007052B8">
              <w:rPr>
                <w:sz w:val="28"/>
                <w:szCs w:val="28"/>
              </w:rPr>
              <w:t xml:space="preserve">путем ее размещения: </w:t>
            </w:r>
          </w:p>
          <w:p w:rsidR="001639DD" w:rsidRPr="007052B8" w:rsidRDefault="001639DD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на информационных стендах ДОО;</w:t>
            </w:r>
          </w:p>
          <w:p w:rsidR="001639DD" w:rsidRPr="007052B8" w:rsidRDefault="001639DD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- на официальном сайте ДОО; </w:t>
            </w:r>
          </w:p>
          <w:p w:rsidR="001639DD" w:rsidRPr="007052B8" w:rsidRDefault="001639DD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в средствах массовой информации (в том числе электронных); </w:t>
            </w:r>
          </w:p>
          <w:p w:rsidR="001639DD" w:rsidRPr="007052B8" w:rsidRDefault="001639DD" w:rsidP="00B85CD0">
            <w:pPr>
              <w:rPr>
                <w:color w:val="FF0000"/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- в официальной группе ДОО в мессенджере VK: </w:t>
            </w:r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433E79">
            <w:pPr>
              <w:ind w:right="-127"/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Участие родителей в управлении ДОО</w:t>
            </w:r>
          </w:p>
        </w:tc>
        <w:tc>
          <w:tcPr>
            <w:tcW w:w="10348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- работа родительского комитета,</w:t>
            </w:r>
          </w:p>
          <w:p w:rsidR="001639DD" w:rsidRPr="007052B8" w:rsidRDefault="001639DD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7052B8">
              <w:rPr>
                <w:sz w:val="28"/>
                <w:szCs w:val="28"/>
              </w:rPr>
              <w:t xml:space="preserve"> участие родителей в деятельности Наблюдательного совета ДОО и др.</w:t>
            </w:r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1639DD" w:rsidRPr="007052B8" w:rsidTr="00790672">
        <w:tc>
          <w:tcPr>
            <w:tcW w:w="2547" w:type="dxa"/>
          </w:tcPr>
          <w:p w:rsidR="001639DD" w:rsidRPr="00433E79" w:rsidRDefault="001639DD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Отсутствие конфликтных ситуаций</w:t>
            </w:r>
          </w:p>
        </w:tc>
        <w:tc>
          <w:tcPr>
            <w:tcW w:w="10348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639DD" w:rsidRPr="007052B8" w:rsidRDefault="001639DD" w:rsidP="00B85CD0">
            <w:pPr>
              <w:rPr>
                <w:sz w:val="28"/>
                <w:szCs w:val="28"/>
              </w:rPr>
            </w:pPr>
          </w:p>
        </w:tc>
      </w:tr>
      <w:tr w:rsidR="00D00C8B" w:rsidRPr="007052B8" w:rsidTr="00790672">
        <w:tc>
          <w:tcPr>
            <w:tcW w:w="15588" w:type="dxa"/>
            <w:gridSpan w:val="3"/>
          </w:tcPr>
          <w:p w:rsidR="00D00C8B" w:rsidRPr="007052B8" w:rsidRDefault="008963BA" w:rsidP="00B85C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433E79">
              <w:rPr>
                <w:b/>
                <w:sz w:val="28"/>
                <w:szCs w:val="28"/>
              </w:rPr>
              <w:t xml:space="preserve"> </w:t>
            </w:r>
            <w:r w:rsidR="00D00C8B" w:rsidRPr="007052B8">
              <w:rPr>
                <w:b/>
                <w:sz w:val="28"/>
                <w:szCs w:val="28"/>
              </w:rPr>
              <w:t>Взаимодействие с социальными партнерами</w:t>
            </w:r>
          </w:p>
        </w:tc>
      </w:tr>
      <w:tr w:rsidR="00790672" w:rsidRPr="007052B8" w:rsidTr="00790672">
        <w:trPr>
          <w:trHeight w:val="813"/>
        </w:trPr>
        <w:tc>
          <w:tcPr>
            <w:tcW w:w="2547" w:type="dxa"/>
            <w:vMerge w:val="restart"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Направления сотрудничества</w:t>
            </w: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 в</w:t>
            </w:r>
            <w:r w:rsidRPr="007052B8">
              <w:rPr>
                <w:sz w:val="28"/>
                <w:szCs w:val="28"/>
              </w:rPr>
              <w:t>заимодействие с медицинскими учреждениями в целях создания единого образовательно-оздоровительного пространства ДОУ (детская поликлиника)</w:t>
            </w: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  <w:tr w:rsidR="00790672" w:rsidRPr="007052B8" w:rsidTr="00790672">
        <w:trPr>
          <w:trHeight w:val="816"/>
        </w:trPr>
        <w:tc>
          <w:tcPr>
            <w:tcW w:w="2547" w:type="dxa"/>
            <w:vMerge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в</w:t>
            </w:r>
            <w:r w:rsidRPr="007052B8">
              <w:rPr>
                <w:sz w:val="28"/>
                <w:szCs w:val="28"/>
              </w:rPr>
              <w:t>заимодействие со спортивными учреждениями в целях создания единого образовательно-оздоровительного пространства (спортивные школы)</w:t>
            </w: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  <w:tr w:rsidR="00790672" w:rsidRPr="007052B8" w:rsidTr="00790672">
        <w:trPr>
          <w:trHeight w:val="1140"/>
        </w:trPr>
        <w:tc>
          <w:tcPr>
            <w:tcW w:w="2547" w:type="dxa"/>
            <w:vMerge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</w:t>
            </w:r>
            <w:r w:rsidRPr="007052B8">
              <w:rPr>
                <w:sz w:val="28"/>
                <w:szCs w:val="28"/>
              </w:rPr>
              <w:t xml:space="preserve">заимодействие с учреждениями </w:t>
            </w:r>
            <w:proofErr w:type="gramStart"/>
            <w:r w:rsidRPr="007052B8">
              <w:rPr>
                <w:sz w:val="28"/>
                <w:szCs w:val="28"/>
              </w:rPr>
              <w:t>дополнительного</w:t>
            </w:r>
            <w:proofErr w:type="gramEnd"/>
            <w:r w:rsidRPr="007052B8">
              <w:rPr>
                <w:sz w:val="28"/>
                <w:szCs w:val="28"/>
              </w:rPr>
              <w:t xml:space="preserve"> </w:t>
            </w:r>
          </w:p>
          <w:p w:rsidR="00790672" w:rsidRPr="007052B8" w:rsidRDefault="00790672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образования и культуры в целях социокультурной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  <w:tr w:rsidR="00790672" w:rsidRPr="007052B8" w:rsidTr="00790672">
        <w:trPr>
          <w:trHeight w:val="800"/>
        </w:trPr>
        <w:tc>
          <w:tcPr>
            <w:tcW w:w="2547" w:type="dxa"/>
            <w:vMerge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в</w:t>
            </w:r>
            <w:r w:rsidRPr="007052B8">
              <w:rPr>
                <w:sz w:val="28"/>
                <w:szCs w:val="28"/>
              </w:rPr>
              <w:t xml:space="preserve">заимодействие с учреждениями образования в целях </w:t>
            </w:r>
          </w:p>
          <w:p w:rsidR="00790672" w:rsidRPr="007052B8" w:rsidRDefault="00790672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создания преемственности в организации образовательной системы (школы, институты, образовательные центры)</w:t>
            </w: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  <w:tr w:rsidR="00790672" w:rsidRPr="007052B8" w:rsidTr="00790672">
        <w:trPr>
          <w:trHeight w:val="583"/>
        </w:trPr>
        <w:tc>
          <w:tcPr>
            <w:tcW w:w="2547" w:type="dxa"/>
            <w:vMerge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  <w:r w:rsidRPr="007052B8">
              <w:rPr>
                <w:sz w:val="28"/>
                <w:szCs w:val="28"/>
              </w:rPr>
              <w:t>Взаимодействие с иными социальными партнерами (ГИБДД, МЧС и др.)</w:t>
            </w: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  <w:tr w:rsidR="00790672" w:rsidRPr="007052B8" w:rsidTr="00790672">
        <w:tc>
          <w:tcPr>
            <w:tcW w:w="2547" w:type="dxa"/>
            <w:vMerge w:val="restart"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Организация сотрудничества</w:t>
            </w: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с</w:t>
            </w:r>
            <w:r w:rsidRPr="007052B8">
              <w:rPr>
                <w:sz w:val="28"/>
                <w:szCs w:val="28"/>
              </w:rPr>
              <w:t xml:space="preserve"> социальными партнерами заключены договоры</w:t>
            </w: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  <w:tr w:rsidR="00790672" w:rsidRPr="007052B8" w:rsidTr="00790672">
        <w:tc>
          <w:tcPr>
            <w:tcW w:w="2547" w:type="dxa"/>
            <w:vMerge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</w:t>
            </w:r>
            <w:r w:rsidRPr="007052B8">
              <w:rPr>
                <w:sz w:val="28"/>
                <w:szCs w:val="28"/>
              </w:rPr>
              <w:t xml:space="preserve">меется план/ проекты  по взаимодействию с социумом </w:t>
            </w: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  <w:tr w:rsidR="00790672" w:rsidRPr="007052B8" w:rsidTr="00790672">
        <w:tc>
          <w:tcPr>
            <w:tcW w:w="2547" w:type="dxa"/>
            <w:vMerge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7052B8">
              <w:rPr>
                <w:sz w:val="28"/>
                <w:szCs w:val="28"/>
              </w:rPr>
              <w:t>роводится не менее 3 мероприятий в год с каждым  социальным партнером</w:t>
            </w: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  <w:tr w:rsidR="00790672" w:rsidRPr="007052B8" w:rsidTr="00790672">
        <w:tc>
          <w:tcPr>
            <w:tcW w:w="2547" w:type="dxa"/>
          </w:tcPr>
          <w:p w:rsidR="00790672" w:rsidRPr="00433E79" w:rsidRDefault="00790672" w:rsidP="00B85CD0">
            <w:pPr>
              <w:rPr>
                <w:b/>
                <w:sz w:val="28"/>
                <w:szCs w:val="28"/>
              </w:rPr>
            </w:pPr>
            <w:r w:rsidRPr="00433E79">
              <w:rPr>
                <w:b/>
                <w:sz w:val="28"/>
                <w:szCs w:val="28"/>
              </w:rPr>
              <w:t>Средний балл:</w:t>
            </w:r>
          </w:p>
        </w:tc>
        <w:tc>
          <w:tcPr>
            <w:tcW w:w="10348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90672" w:rsidRPr="007052B8" w:rsidRDefault="00790672" w:rsidP="00B85CD0">
            <w:pPr>
              <w:rPr>
                <w:sz w:val="28"/>
                <w:szCs w:val="28"/>
              </w:rPr>
            </w:pPr>
          </w:p>
        </w:tc>
      </w:tr>
    </w:tbl>
    <w:p w:rsidR="00034320" w:rsidRDefault="00034320" w:rsidP="00433E79"/>
    <w:sectPr w:rsidR="00034320" w:rsidSect="00572F66">
      <w:pgSz w:w="16838" w:h="11906" w:orient="landscape"/>
      <w:pgMar w:top="567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UPC">
    <w:altName w:val="Arial Unicode M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F0CF4"/>
    <w:multiLevelType w:val="hybridMultilevel"/>
    <w:tmpl w:val="26A62F96"/>
    <w:lvl w:ilvl="0" w:tplc="6492C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16803"/>
    <w:multiLevelType w:val="hybridMultilevel"/>
    <w:tmpl w:val="1116D270"/>
    <w:lvl w:ilvl="0" w:tplc="6492C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D1320"/>
    <w:multiLevelType w:val="hybridMultilevel"/>
    <w:tmpl w:val="500EAA1E"/>
    <w:lvl w:ilvl="0" w:tplc="0419000F">
      <w:start w:val="1"/>
      <w:numFmt w:val="decimal"/>
      <w:lvlText w:val="%1."/>
      <w:lvlJc w:val="left"/>
      <w:pPr>
        <w:ind w:left="15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6" w:hanging="360"/>
      </w:pPr>
    </w:lvl>
    <w:lvl w:ilvl="2" w:tplc="0419001B" w:tentative="1">
      <w:start w:val="1"/>
      <w:numFmt w:val="lowerRoman"/>
      <w:lvlText w:val="%3."/>
      <w:lvlJc w:val="right"/>
      <w:pPr>
        <w:ind w:left="16826" w:hanging="180"/>
      </w:pPr>
    </w:lvl>
    <w:lvl w:ilvl="3" w:tplc="0419000F" w:tentative="1">
      <w:start w:val="1"/>
      <w:numFmt w:val="decimal"/>
      <w:lvlText w:val="%4."/>
      <w:lvlJc w:val="left"/>
      <w:pPr>
        <w:ind w:left="17546" w:hanging="360"/>
      </w:pPr>
    </w:lvl>
    <w:lvl w:ilvl="4" w:tplc="04190019" w:tentative="1">
      <w:start w:val="1"/>
      <w:numFmt w:val="lowerLetter"/>
      <w:lvlText w:val="%5."/>
      <w:lvlJc w:val="left"/>
      <w:pPr>
        <w:ind w:left="18266" w:hanging="360"/>
      </w:pPr>
    </w:lvl>
    <w:lvl w:ilvl="5" w:tplc="0419001B" w:tentative="1">
      <w:start w:val="1"/>
      <w:numFmt w:val="lowerRoman"/>
      <w:lvlText w:val="%6."/>
      <w:lvlJc w:val="right"/>
      <w:pPr>
        <w:ind w:left="18986" w:hanging="180"/>
      </w:pPr>
    </w:lvl>
    <w:lvl w:ilvl="6" w:tplc="0419000F" w:tentative="1">
      <w:start w:val="1"/>
      <w:numFmt w:val="decimal"/>
      <w:lvlText w:val="%7."/>
      <w:lvlJc w:val="left"/>
      <w:pPr>
        <w:ind w:left="19706" w:hanging="360"/>
      </w:pPr>
    </w:lvl>
    <w:lvl w:ilvl="7" w:tplc="04190019" w:tentative="1">
      <w:start w:val="1"/>
      <w:numFmt w:val="lowerLetter"/>
      <w:lvlText w:val="%8."/>
      <w:lvlJc w:val="left"/>
      <w:pPr>
        <w:ind w:left="20426" w:hanging="360"/>
      </w:pPr>
    </w:lvl>
    <w:lvl w:ilvl="8" w:tplc="0419001B" w:tentative="1">
      <w:start w:val="1"/>
      <w:numFmt w:val="lowerRoman"/>
      <w:lvlText w:val="%9."/>
      <w:lvlJc w:val="right"/>
      <w:pPr>
        <w:ind w:left="21146" w:hanging="180"/>
      </w:pPr>
    </w:lvl>
  </w:abstractNum>
  <w:abstractNum w:abstractNumId="3">
    <w:nsid w:val="529F6590"/>
    <w:multiLevelType w:val="hybridMultilevel"/>
    <w:tmpl w:val="21D42266"/>
    <w:lvl w:ilvl="0" w:tplc="6492C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B5"/>
    <w:rsid w:val="0000577A"/>
    <w:rsid w:val="000068AE"/>
    <w:rsid w:val="00034320"/>
    <w:rsid w:val="000533F6"/>
    <w:rsid w:val="0007656A"/>
    <w:rsid w:val="00091914"/>
    <w:rsid w:val="00100B14"/>
    <w:rsid w:val="001639DD"/>
    <w:rsid w:val="001869CF"/>
    <w:rsid w:val="0019720D"/>
    <w:rsid w:val="001D16EA"/>
    <w:rsid w:val="001E15C7"/>
    <w:rsid w:val="00213A3C"/>
    <w:rsid w:val="00226830"/>
    <w:rsid w:val="0023052B"/>
    <w:rsid w:val="002678CE"/>
    <w:rsid w:val="00277661"/>
    <w:rsid w:val="002A4826"/>
    <w:rsid w:val="002F4270"/>
    <w:rsid w:val="00314593"/>
    <w:rsid w:val="003507D5"/>
    <w:rsid w:val="00361DA3"/>
    <w:rsid w:val="00413789"/>
    <w:rsid w:val="00433E79"/>
    <w:rsid w:val="00447131"/>
    <w:rsid w:val="004A40A5"/>
    <w:rsid w:val="00501B17"/>
    <w:rsid w:val="00510D19"/>
    <w:rsid w:val="005254F4"/>
    <w:rsid w:val="005314DC"/>
    <w:rsid w:val="00571A0F"/>
    <w:rsid w:val="00572F66"/>
    <w:rsid w:val="0058126A"/>
    <w:rsid w:val="005B6AB0"/>
    <w:rsid w:val="005D4095"/>
    <w:rsid w:val="006D5F1E"/>
    <w:rsid w:val="006F7B4E"/>
    <w:rsid w:val="007052B8"/>
    <w:rsid w:val="00710061"/>
    <w:rsid w:val="00757D9E"/>
    <w:rsid w:val="00790672"/>
    <w:rsid w:val="007C23D4"/>
    <w:rsid w:val="00850E14"/>
    <w:rsid w:val="00864E6F"/>
    <w:rsid w:val="008963BA"/>
    <w:rsid w:val="008A10C2"/>
    <w:rsid w:val="008C208E"/>
    <w:rsid w:val="008E1DB6"/>
    <w:rsid w:val="009046B4"/>
    <w:rsid w:val="00911A22"/>
    <w:rsid w:val="00983946"/>
    <w:rsid w:val="009E5AA3"/>
    <w:rsid w:val="00A4284B"/>
    <w:rsid w:val="00A500D1"/>
    <w:rsid w:val="00A50A2E"/>
    <w:rsid w:val="00AB704B"/>
    <w:rsid w:val="00B32905"/>
    <w:rsid w:val="00B365F9"/>
    <w:rsid w:val="00B85CD0"/>
    <w:rsid w:val="00B96B24"/>
    <w:rsid w:val="00BA16F8"/>
    <w:rsid w:val="00BB2E81"/>
    <w:rsid w:val="00BF396A"/>
    <w:rsid w:val="00C237B5"/>
    <w:rsid w:val="00C30E35"/>
    <w:rsid w:val="00CD5E51"/>
    <w:rsid w:val="00D00C8B"/>
    <w:rsid w:val="00D85D06"/>
    <w:rsid w:val="00E834AC"/>
    <w:rsid w:val="00EA5C6C"/>
    <w:rsid w:val="00EE26BF"/>
    <w:rsid w:val="00EE5A34"/>
    <w:rsid w:val="00F11F10"/>
    <w:rsid w:val="00F6292D"/>
    <w:rsid w:val="00F76B7C"/>
    <w:rsid w:val="00F9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unhideWhenUsed/>
    <w:qFormat/>
    <w:rsid w:val="0007656A"/>
    <w:pPr>
      <w:adjustRightInd/>
      <w:spacing w:before="63"/>
      <w:ind w:left="392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7656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07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7656A"/>
    <w:pPr>
      <w:adjustRightInd/>
      <w:ind w:left="112" w:firstLine="568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765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7656A"/>
    <w:pPr>
      <w:adjustRightInd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765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572F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5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unhideWhenUsed/>
    <w:qFormat/>
    <w:rsid w:val="0007656A"/>
    <w:pPr>
      <w:adjustRightInd/>
      <w:spacing w:before="63"/>
      <w:ind w:left="392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7656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39"/>
    <w:rsid w:val="00076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semiHidden/>
    <w:unhideWhenUsed/>
    <w:qFormat/>
    <w:rsid w:val="0007656A"/>
    <w:pPr>
      <w:adjustRightInd/>
      <w:ind w:left="112" w:firstLine="568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7656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7656A"/>
    <w:pPr>
      <w:adjustRightInd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7656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57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5206</Words>
  <Characters>29676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2025-04-04T03:44:00Z</dcterms:created>
  <dcterms:modified xsi:type="dcterms:W3CDTF">2025-04-04T04:21:00Z</dcterms:modified>
</cp:coreProperties>
</file>